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F4" w:rsidRPr="0049166C" w:rsidRDefault="00333DF4" w:rsidP="00333DF4">
      <w:pPr>
        <w:rPr>
          <w:b/>
        </w:rPr>
      </w:pPr>
      <w:r w:rsidRPr="00C65AE7">
        <w:t>GB14443—</w:t>
      </w:r>
      <w:r w:rsidRPr="00C65AE7">
        <w:rPr>
          <w:rFonts w:hint="eastAsia"/>
        </w:rPr>
        <w:t>2007</w:t>
      </w:r>
      <w:r>
        <w:rPr>
          <w:rFonts w:hint="eastAsia"/>
        </w:rPr>
        <w:t>《</w:t>
      </w:r>
      <w:r w:rsidRPr="00A92875">
        <w:rPr>
          <w:rFonts w:hint="eastAsia"/>
          <w:b/>
        </w:rPr>
        <w:t>涂装作业安全规程</w:t>
      </w:r>
      <w:r>
        <w:rPr>
          <w:rFonts w:hint="eastAsia"/>
          <w:b/>
        </w:rPr>
        <w:t xml:space="preserve"> </w:t>
      </w:r>
      <w:r w:rsidRPr="0049166C">
        <w:rPr>
          <w:b/>
        </w:rPr>
        <w:t>涂层烘干室</w:t>
      </w:r>
      <w:r w:rsidRPr="00A92875">
        <w:rPr>
          <w:rFonts w:hint="eastAsia"/>
          <w:b/>
        </w:rPr>
        <w:t>安全技术规定</w:t>
      </w:r>
      <w:r>
        <w:rPr>
          <w:rFonts w:hint="eastAsia"/>
          <w:b/>
        </w:rPr>
        <w:t>》</w:t>
      </w:r>
    </w:p>
    <w:p w:rsidR="00333DF4" w:rsidRPr="00C65AE7" w:rsidRDefault="00333DF4" w:rsidP="00333DF4"/>
    <w:p w:rsidR="00333DF4" w:rsidRPr="00C65AE7" w:rsidRDefault="00333DF4" w:rsidP="00333DF4">
      <w:bookmarkStart w:id="0" w:name="_Toc106784982"/>
      <w:bookmarkStart w:id="1" w:name="_Toc230440003"/>
      <w:r w:rsidRPr="00C65AE7">
        <w:t xml:space="preserve">1  </w:t>
      </w:r>
      <w:r w:rsidRPr="00C65AE7">
        <w:t>范围</w:t>
      </w:r>
      <w:bookmarkEnd w:id="0"/>
      <w:bookmarkEnd w:id="1"/>
    </w:p>
    <w:p w:rsidR="00333DF4" w:rsidRPr="00C65AE7" w:rsidRDefault="00333DF4" w:rsidP="00333DF4">
      <w:r w:rsidRPr="00C65AE7">
        <w:t xml:space="preserve">    </w:t>
      </w:r>
      <w:r w:rsidRPr="00C65AE7">
        <w:t>本标准规定了涂层烘干室的设计、制造、安装、检验、使用和维修的基本安全技术要求。</w:t>
      </w:r>
    </w:p>
    <w:p w:rsidR="00333DF4" w:rsidRPr="00C65AE7" w:rsidRDefault="00333DF4" w:rsidP="00333DF4">
      <w:r w:rsidRPr="00C65AE7">
        <w:t xml:space="preserve">    </w:t>
      </w:r>
      <w:r w:rsidRPr="00C65AE7">
        <w:t>本标准适用于</w:t>
      </w:r>
      <w:r w:rsidR="0010043F">
        <w:rPr>
          <w:rFonts w:hint="eastAsia"/>
        </w:rPr>
        <w:t>各类基材</w:t>
      </w:r>
      <w:r w:rsidRPr="00C65AE7">
        <w:t>涂层的干燥、固化用烘干室。</w:t>
      </w:r>
    </w:p>
    <w:p w:rsidR="00333DF4" w:rsidRPr="00C65AE7" w:rsidRDefault="00333DF4" w:rsidP="00333DF4">
      <w:bookmarkStart w:id="2" w:name="_Toc106784983"/>
      <w:bookmarkStart w:id="3" w:name="_Toc230440004"/>
      <w:r w:rsidRPr="00C65AE7">
        <w:t xml:space="preserve">2  </w:t>
      </w:r>
      <w:r w:rsidRPr="00C65AE7">
        <w:rPr>
          <w:rFonts w:hint="eastAsia"/>
        </w:rPr>
        <w:t>规范性</w:t>
      </w:r>
      <w:r w:rsidRPr="00C65AE7">
        <w:t>引用</w:t>
      </w:r>
      <w:bookmarkEnd w:id="2"/>
      <w:bookmarkEnd w:id="3"/>
      <w:r w:rsidRPr="00C65AE7">
        <w:rPr>
          <w:rFonts w:hint="eastAsia"/>
        </w:rPr>
        <w:t>文件</w:t>
      </w:r>
    </w:p>
    <w:p w:rsidR="00333DF4" w:rsidRPr="00C65AE7" w:rsidRDefault="00333DF4" w:rsidP="00333DF4">
      <w:r w:rsidRPr="00C65AE7">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333DF4" w:rsidRPr="00C65AE7" w:rsidRDefault="00333DF4" w:rsidP="00333DF4">
      <w:r w:rsidRPr="00C65AE7">
        <w:t>GB</w:t>
      </w:r>
      <w:r w:rsidR="00967FCD">
        <w:rPr>
          <w:rFonts w:hint="eastAsia"/>
        </w:rPr>
        <w:t>/T</w:t>
      </w:r>
      <w:r w:rsidRPr="00C65AE7">
        <w:t xml:space="preserve"> 4942.1 </w:t>
      </w:r>
      <w:r w:rsidR="00967FCD">
        <w:rPr>
          <w:rFonts w:hint="eastAsia"/>
        </w:rPr>
        <w:t>旋转电机整体结构的防护等级（</w:t>
      </w:r>
      <w:r w:rsidR="00967FCD">
        <w:rPr>
          <w:rFonts w:hint="eastAsia"/>
        </w:rPr>
        <w:t>IP</w:t>
      </w:r>
      <w:r w:rsidR="00967FCD">
        <w:rPr>
          <w:rFonts w:hint="eastAsia"/>
        </w:rPr>
        <w:t>代码）分级（</w:t>
      </w:r>
      <w:r w:rsidR="00967FCD">
        <w:rPr>
          <w:rFonts w:hint="eastAsia"/>
        </w:rPr>
        <w:t>GB/T 4942.1</w:t>
      </w:r>
      <w:r w:rsidR="00967FCD">
        <w:rPr>
          <w:rFonts w:hint="eastAsia"/>
        </w:rPr>
        <w:t>——</w:t>
      </w:r>
      <w:r w:rsidR="00967FCD">
        <w:rPr>
          <w:rFonts w:hint="eastAsia"/>
        </w:rPr>
        <w:t xml:space="preserve">2006 </w:t>
      </w:r>
      <w:proofErr w:type="spellStart"/>
      <w:r w:rsidR="00967FCD">
        <w:rPr>
          <w:rFonts w:hint="eastAsia"/>
        </w:rPr>
        <w:t>eqv</w:t>
      </w:r>
      <w:proofErr w:type="spellEnd"/>
      <w:r w:rsidR="00967FCD">
        <w:rPr>
          <w:rFonts w:hint="eastAsia"/>
        </w:rPr>
        <w:t xml:space="preserve"> IEC 60034-5:2000</w:t>
      </w:r>
      <w:r w:rsidR="00967FCD">
        <w:rPr>
          <w:rFonts w:hint="eastAsia"/>
        </w:rPr>
        <w:t>）</w:t>
      </w:r>
    </w:p>
    <w:p w:rsidR="00333DF4" w:rsidRPr="00C65AE7" w:rsidRDefault="00333DF4" w:rsidP="00333DF4">
      <w:r w:rsidRPr="00C65AE7">
        <w:t>GB 6514</w:t>
      </w:r>
      <w:r w:rsidR="00310501">
        <w:rPr>
          <w:rFonts w:hint="eastAsia"/>
        </w:rPr>
        <w:t>-1995</w:t>
      </w:r>
      <w:r w:rsidRPr="00C65AE7">
        <w:t xml:space="preserve">  </w:t>
      </w:r>
      <w:r w:rsidRPr="00C65AE7">
        <w:t>涂装作业安全规程</w:t>
      </w:r>
      <w:r w:rsidRPr="00C65AE7">
        <w:t xml:space="preserve"> </w:t>
      </w:r>
      <w:r w:rsidRPr="00C65AE7">
        <w:t>涂漆工艺安全及其通风净化</w:t>
      </w:r>
    </w:p>
    <w:p w:rsidR="00333DF4" w:rsidRPr="00C65AE7" w:rsidRDefault="00333DF4" w:rsidP="00333DF4">
      <w:r w:rsidRPr="00C65AE7">
        <w:t>GB 7691</w:t>
      </w:r>
      <w:r w:rsidR="00310501">
        <w:rPr>
          <w:rFonts w:hint="eastAsia"/>
        </w:rPr>
        <w:t>-2003</w:t>
      </w:r>
      <w:r w:rsidRPr="00C65AE7">
        <w:t xml:space="preserve">  </w:t>
      </w:r>
      <w:r w:rsidRPr="00C65AE7">
        <w:t>涂装作业安全规程</w:t>
      </w:r>
      <w:r w:rsidRPr="00C65AE7">
        <w:t xml:space="preserve"> </w:t>
      </w:r>
      <w:r w:rsidRPr="00C65AE7">
        <w:t>安全管理通则</w:t>
      </w:r>
    </w:p>
    <w:p w:rsidR="00333DF4" w:rsidRDefault="00333DF4" w:rsidP="00333DF4">
      <w:r w:rsidRPr="00C65AE7">
        <w:t>GB/T 14441</w:t>
      </w:r>
      <w:r w:rsidRPr="00C65AE7">
        <w:t>－</w:t>
      </w:r>
      <w:r w:rsidRPr="00C65AE7">
        <w:t xml:space="preserve">1993  </w:t>
      </w:r>
      <w:r w:rsidRPr="00C65AE7">
        <w:t>涂装作业安全规程</w:t>
      </w:r>
      <w:r w:rsidRPr="00C65AE7">
        <w:t xml:space="preserve"> </w:t>
      </w:r>
      <w:r w:rsidRPr="00C65AE7">
        <w:t>术语</w:t>
      </w:r>
    </w:p>
    <w:p w:rsidR="00310501" w:rsidRPr="00310501" w:rsidRDefault="00310501" w:rsidP="00333DF4">
      <w:r w:rsidRPr="00C65AE7">
        <w:t xml:space="preserve">GB </w:t>
      </w:r>
      <w:r>
        <w:rPr>
          <w:rFonts w:hint="eastAsia"/>
        </w:rPr>
        <w:t>14444</w:t>
      </w:r>
      <w:r w:rsidRPr="00C65AE7">
        <w:t xml:space="preserve">  </w:t>
      </w:r>
      <w:r>
        <w:rPr>
          <w:rFonts w:hint="eastAsia"/>
        </w:rPr>
        <w:t>涂装作业安全规程</w:t>
      </w:r>
      <w:r>
        <w:rPr>
          <w:rFonts w:hint="eastAsia"/>
        </w:rPr>
        <w:t xml:space="preserve"> </w:t>
      </w:r>
      <w:r>
        <w:rPr>
          <w:rFonts w:hint="eastAsia"/>
        </w:rPr>
        <w:t>喷漆</w:t>
      </w:r>
      <w:proofErr w:type="gramStart"/>
      <w:r>
        <w:rPr>
          <w:rFonts w:hint="eastAsia"/>
        </w:rPr>
        <w:t>室安全</w:t>
      </w:r>
      <w:proofErr w:type="gramEnd"/>
      <w:r>
        <w:rPr>
          <w:rFonts w:hint="eastAsia"/>
        </w:rPr>
        <w:t>技术规定</w:t>
      </w:r>
    </w:p>
    <w:p w:rsidR="00310501" w:rsidRPr="00C65AE7" w:rsidRDefault="00310501" w:rsidP="00333DF4">
      <w:r w:rsidRPr="00C65AE7">
        <w:t xml:space="preserve">GB 16297  </w:t>
      </w:r>
      <w:r w:rsidRPr="00C65AE7">
        <w:t>大气污染</w:t>
      </w:r>
      <w:proofErr w:type="gramStart"/>
      <w:r w:rsidRPr="00C65AE7">
        <w:t>物综合</w:t>
      </w:r>
      <w:proofErr w:type="gramEnd"/>
      <w:r w:rsidRPr="00C65AE7">
        <w:t>排放标准</w:t>
      </w:r>
    </w:p>
    <w:p w:rsidR="00333DF4" w:rsidRPr="00C65AE7" w:rsidRDefault="00333DF4" w:rsidP="00333DF4">
      <w:r w:rsidRPr="00C65AE7">
        <w:t xml:space="preserve">GB 20101  </w:t>
      </w:r>
      <w:r w:rsidRPr="00C65AE7">
        <w:t>涂装作业安全规程</w:t>
      </w:r>
      <w:r w:rsidRPr="00C65AE7">
        <w:t xml:space="preserve"> </w:t>
      </w:r>
      <w:r w:rsidRPr="00C65AE7">
        <w:t>有机废气净化装置安全技术规定</w:t>
      </w:r>
    </w:p>
    <w:p w:rsidR="00333DF4" w:rsidRDefault="00333DF4" w:rsidP="00333DF4">
      <w:r w:rsidRPr="00C65AE7">
        <w:t xml:space="preserve">GB 50058  </w:t>
      </w:r>
      <w:r w:rsidRPr="00C65AE7">
        <w:t>爆炸和火灾危险环境电力装置设计规范</w:t>
      </w:r>
    </w:p>
    <w:p w:rsidR="00310501" w:rsidRPr="00310501" w:rsidRDefault="00310501" w:rsidP="00333DF4">
      <w:r w:rsidRPr="00C65AE7">
        <w:t xml:space="preserve">GB 50140  </w:t>
      </w:r>
      <w:r w:rsidRPr="00C65AE7">
        <w:t>建筑灭火器配置设计规范</w:t>
      </w:r>
    </w:p>
    <w:p w:rsidR="00333DF4" w:rsidRPr="00C65AE7" w:rsidRDefault="00333DF4" w:rsidP="00333DF4">
      <w:r w:rsidRPr="00C65AE7">
        <w:t xml:space="preserve">GBJ 87  </w:t>
      </w:r>
      <w:r w:rsidRPr="00C65AE7">
        <w:t>工业企业噪声控制设计规范</w:t>
      </w:r>
    </w:p>
    <w:p w:rsidR="00333DF4" w:rsidRPr="00C65AE7" w:rsidRDefault="00333DF4" w:rsidP="00333DF4">
      <w:bookmarkStart w:id="4" w:name="_Toc106784984"/>
      <w:bookmarkStart w:id="5" w:name="_Toc230440005"/>
      <w:r w:rsidRPr="00C65AE7">
        <w:t xml:space="preserve">3  </w:t>
      </w:r>
      <w:r w:rsidRPr="00C65AE7">
        <w:t>术语</w:t>
      </w:r>
      <w:bookmarkEnd w:id="4"/>
      <w:bookmarkEnd w:id="5"/>
      <w:r w:rsidRPr="00C65AE7">
        <w:rPr>
          <w:rFonts w:hint="eastAsia"/>
        </w:rPr>
        <w:t>和定义</w:t>
      </w:r>
    </w:p>
    <w:p w:rsidR="00333DF4" w:rsidRPr="00C65AE7" w:rsidRDefault="00333DF4" w:rsidP="00333DF4">
      <w:r w:rsidRPr="00C65AE7">
        <w:t>GB/T 14441</w:t>
      </w:r>
      <w:r w:rsidRPr="00C65AE7">
        <w:t>－</w:t>
      </w:r>
      <w:r w:rsidRPr="00C65AE7">
        <w:t>1993</w:t>
      </w:r>
      <w:r w:rsidRPr="00C65AE7">
        <w:t>确立的以及下列术语和定义适用于本标准。</w:t>
      </w:r>
    </w:p>
    <w:p w:rsidR="00333DF4" w:rsidRPr="00C65AE7" w:rsidRDefault="00333DF4" w:rsidP="00333DF4">
      <w:r w:rsidRPr="00C65AE7">
        <w:rPr>
          <w:rFonts w:hint="eastAsia"/>
        </w:rPr>
        <w:t xml:space="preserve">3.1 </w:t>
      </w:r>
      <w:r w:rsidRPr="00C65AE7">
        <w:t>引燃温度</w:t>
      </w:r>
      <w:r w:rsidRPr="00C65AE7">
        <w:t xml:space="preserve">  ignition temperature</w:t>
      </w:r>
    </w:p>
    <w:p w:rsidR="00333DF4" w:rsidRPr="00C65AE7" w:rsidRDefault="00333DF4" w:rsidP="00333DF4">
      <w:r w:rsidRPr="00C65AE7">
        <w:t>按照标准试验方法引燃爆炸性混合物的最低温度。</w:t>
      </w:r>
    </w:p>
    <w:p w:rsidR="00333DF4" w:rsidRPr="00C65AE7" w:rsidRDefault="00333DF4" w:rsidP="00333DF4">
      <w:r w:rsidRPr="00C65AE7">
        <w:rPr>
          <w:rFonts w:hint="eastAsia"/>
        </w:rPr>
        <w:t xml:space="preserve">3.2 </w:t>
      </w:r>
      <w:r w:rsidRPr="00C65AE7">
        <w:t>烘干</w:t>
      </w:r>
      <w:proofErr w:type="gramStart"/>
      <w:r w:rsidRPr="00C65AE7">
        <w:t>室安全</w:t>
      </w:r>
      <w:proofErr w:type="gramEnd"/>
      <w:r w:rsidRPr="00C65AE7">
        <w:t>通风</w:t>
      </w:r>
      <w:r w:rsidRPr="00C65AE7">
        <w:t xml:space="preserve">  safety ventilation of drying oven</w:t>
      </w:r>
    </w:p>
    <w:p w:rsidR="00333DF4" w:rsidRPr="00C65AE7" w:rsidRDefault="00333DF4" w:rsidP="00333DF4">
      <w:r w:rsidRPr="00C65AE7">
        <w:t>烘干室内控制可燃气体（或粉末）浓度的专用通风，用以保证烘干室内任何部位在任何工作状态下可燃气体（或粉末）的浓度都低于爆炸下限。安全通风包括：供给适量的新鲜空气；组织合理的空气循环气流，将浓度过高的废气净化或排至适当区域等。</w:t>
      </w:r>
    </w:p>
    <w:p w:rsidR="00333DF4" w:rsidRPr="00C65AE7" w:rsidRDefault="00333DF4" w:rsidP="00333DF4">
      <w:r w:rsidRPr="00C65AE7">
        <w:rPr>
          <w:rFonts w:hint="eastAsia"/>
        </w:rPr>
        <w:t xml:space="preserve">3.3 </w:t>
      </w:r>
      <w:r w:rsidRPr="00C65AE7">
        <w:t>直接燃烧加热</w:t>
      </w:r>
      <w:r w:rsidRPr="00C65AE7">
        <w:t xml:space="preserve">  direct-fired</w:t>
      </w:r>
    </w:p>
    <w:p w:rsidR="00333DF4" w:rsidRPr="00C65AE7" w:rsidRDefault="00333DF4" w:rsidP="00333DF4">
      <w:r w:rsidRPr="00C65AE7">
        <w:t>烘干室加热系统的燃烧产物进入其工作空间，并直接接触和加热工件。</w:t>
      </w:r>
    </w:p>
    <w:p w:rsidR="00333DF4" w:rsidRPr="00C65AE7" w:rsidRDefault="00333DF4" w:rsidP="00333DF4">
      <w:r w:rsidRPr="00C65AE7">
        <w:rPr>
          <w:rFonts w:hint="eastAsia"/>
        </w:rPr>
        <w:lastRenderedPageBreak/>
        <w:t xml:space="preserve">3.4 </w:t>
      </w:r>
      <w:r w:rsidRPr="00C65AE7">
        <w:t>间接燃烧加热</w:t>
      </w:r>
      <w:r w:rsidRPr="00C65AE7">
        <w:t xml:space="preserve">  indirect-fired</w:t>
      </w:r>
    </w:p>
    <w:p w:rsidR="00333DF4" w:rsidRPr="00C65AE7" w:rsidRDefault="00333DF4" w:rsidP="00333DF4">
      <w:r w:rsidRPr="00C65AE7">
        <w:t>烘干室加热系统的燃烧产物与其工作空间气密地隔开，并间接加热工件。</w:t>
      </w:r>
    </w:p>
    <w:p w:rsidR="00333DF4" w:rsidRPr="00C65AE7" w:rsidRDefault="00333DF4" w:rsidP="00333DF4">
      <w:r w:rsidRPr="00C65AE7">
        <w:rPr>
          <w:rFonts w:hint="eastAsia"/>
        </w:rPr>
        <w:t xml:space="preserve">3.5 </w:t>
      </w:r>
      <w:r w:rsidRPr="00C65AE7">
        <w:t>空气循环系统</w:t>
      </w:r>
      <w:r w:rsidRPr="00C65AE7">
        <w:t xml:space="preserve">  air re-circulation system</w:t>
      </w:r>
    </w:p>
    <w:p w:rsidR="00333DF4" w:rsidRPr="00C65AE7" w:rsidRDefault="00333DF4" w:rsidP="00333DF4">
      <w:r w:rsidRPr="00C65AE7">
        <w:t>有组织地将烘干室工作空间的空气抽出并送回的整套装置，用以满足热风对流加热的要求，并组织安全通风，避免室内空气中可燃物集聚。</w:t>
      </w:r>
    </w:p>
    <w:p w:rsidR="00333DF4" w:rsidRPr="00C65AE7" w:rsidRDefault="00333DF4" w:rsidP="00333DF4">
      <w:r w:rsidRPr="00C65AE7">
        <w:rPr>
          <w:rFonts w:hint="eastAsia"/>
        </w:rPr>
        <w:t xml:space="preserve">3.6 </w:t>
      </w:r>
      <w:r w:rsidRPr="00C65AE7">
        <w:t>间歇式烘干室</w:t>
      </w:r>
      <w:r w:rsidRPr="00C65AE7">
        <w:t xml:space="preserve">  batch process oven</w:t>
      </w:r>
    </w:p>
    <w:p w:rsidR="00333DF4" w:rsidRPr="00C65AE7" w:rsidRDefault="00333DF4" w:rsidP="00333DF4">
      <w:r w:rsidRPr="00C65AE7">
        <w:t>间歇地装入工件并周期地进行干燥、固化作业的烘干室。</w:t>
      </w:r>
    </w:p>
    <w:p w:rsidR="00333DF4" w:rsidRPr="00C65AE7" w:rsidRDefault="00333DF4" w:rsidP="00333DF4">
      <w:r w:rsidRPr="00C65AE7">
        <w:rPr>
          <w:rFonts w:hint="eastAsia"/>
        </w:rPr>
        <w:t xml:space="preserve">3.7 </w:t>
      </w:r>
      <w:r w:rsidRPr="00C65AE7">
        <w:t>连续式烘干室</w:t>
      </w:r>
      <w:r w:rsidRPr="00C65AE7">
        <w:t xml:space="preserve">  continuous process oven</w:t>
      </w:r>
    </w:p>
    <w:p w:rsidR="00333DF4" w:rsidRPr="00C65AE7" w:rsidRDefault="000C151C" w:rsidP="00333DF4">
      <w:r>
        <w:rPr>
          <w:rFonts w:hint="eastAsia"/>
        </w:rPr>
        <w:t>连续</w:t>
      </w:r>
      <w:r w:rsidR="00333DF4" w:rsidRPr="00C65AE7">
        <w:t>地装入工件并连续地进行干燥、固化作业的烘干室。</w:t>
      </w:r>
    </w:p>
    <w:p w:rsidR="00333DF4" w:rsidRPr="00C65AE7" w:rsidRDefault="00333DF4" w:rsidP="00333DF4">
      <w:bookmarkStart w:id="6" w:name="_Toc106784985"/>
      <w:bookmarkStart w:id="7" w:name="_Toc230440006"/>
      <w:r w:rsidRPr="00C65AE7">
        <w:t xml:space="preserve">4  </w:t>
      </w:r>
      <w:bookmarkStart w:id="8" w:name="_Toc138668003"/>
      <w:bookmarkStart w:id="9" w:name="_Toc145922869"/>
      <w:r w:rsidRPr="00C65AE7">
        <w:t>结构要求</w:t>
      </w:r>
      <w:bookmarkEnd w:id="8"/>
      <w:bookmarkEnd w:id="9"/>
    </w:p>
    <w:p w:rsidR="00333DF4" w:rsidRPr="00C65AE7" w:rsidRDefault="00333DF4" w:rsidP="00333DF4">
      <w:r w:rsidRPr="00C65AE7">
        <w:rPr>
          <w:rFonts w:hint="eastAsia"/>
        </w:rPr>
        <w:t xml:space="preserve">4.1 </w:t>
      </w:r>
      <w:r w:rsidR="000C151C">
        <w:rPr>
          <w:rFonts w:hint="eastAsia"/>
        </w:rPr>
        <w:t>设施</w:t>
      </w:r>
      <w:r w:rsidRPr="00C65AE7">
        <w:t>与附属设备</w:t>
      </w:r>
    </w:p>
    <w:p w:rsidR="00333DF4" w:rsidRPr="00C65AE7" w:rsidRDefault="00333DF4" w:rsidP="00333DF4">
      <w:r w:rsidRPr="00C65AE7">
        <w:rPr>
          <w:rFonts w:hint="eastAsia"/>
        </w:rPr>
        <w:t xml:space="preserve">4.1.1 </w:t>
      </w:r>
      <w:r w:rsidRPr="00C65AE7">
        <w:t>烘干室</w:t>
      </w:r>
      <w:proofErr w:type="gramStart"/>
      <w:r w:rsidRPr="00C65AE7">
        <w:t>室</w:t>
      </w:r>
      <w:proofErr w:type="gramEnd"/>
      <w:r w:rsidRPr="00C65AE7">
        <w:t>体</w:t>
      </w:r>
    </w:p>
    <w:p w:rsidR="00333DF4" w:rsidRPr="00C65AE7" w:rsidRDefault="00333DF4" w:rsidP="00333DF4">
      <w:r w:rsidRPr="00C65AE7">
        <w:rPr>
          <w:rFonts w:hint="eastAsia"/>
        </w:rPr>
        <w:t xml:space="preserve">4.1.1.1 </w:t>
      </w:r>
      <w:r w:rsidRPr="00C65AE7">
        <w:t>烘干室</w:t>
      </w:r>
      <w:proofErr w:type="gramStart"/>
      <w:r w:rsidRPr="00C65AE7">
        <w:t>室</w:t>
      </w:r>
      <w:proofErr w:type="gramEnd"/>
      <w:r w:rsidRPr="00C65AE7">
        <w:t>体及其保温层均应使用不燃材料制造并保证结构强度。</w:t>
      </w:r>
    </w:p>
    <w:p w:rsidR="00333DF4" w:rsidRPr="00C65AE7" w:rsidRDefault="00333DF4" w:rsidP="00333DF4">
      <w:r w:rsidRPr="00C65AE7">
        <w:rPr>
          <w:rFonts w:hint="eastAsia"/>
        </w:rPr>
        <w:t xml:space="preserve">4.1.1.2 </w:t>
      </w:r>
      <w:r w:rsidRPr="00C65AE7">
        <w:t>烘干室</w:t>
      </w:r>
      <w:r w:rsidR="007A73AC">
        <w:rPr>
          <w:rFonts w:hint="eastAsia"/>
        </w:rPr>
        <w:t>及循环风管</w:t>
      </w:r>
      <w:r w:rsidRPr="00C65AE7">
        <w:t>应有良好保温层，外壁表面温度不应高于室温</w:t>
      </w:r>
      <w:r w:rsidRPr="00C65AE7">
        <w:t>15</w:t>
      </w:r>
      <w:r w:rsidRPr="00C65AE7">
        <w:rPr>
          <w:rFonts w:ascii="宋体" w:hAnsi="宋体" w:cs="宋体" w:hint="eastAsia"/>
        </w:rPr>
        <w:t>℃</w:t>
      </w:r>
      <w:r w:rsidRPr="00C65AE7">
        <w:t>。</w:t>
      </w:r>
    </w:p>
    <w:p w:rsidR="00333DF4" w:rsidRPr="00C65AE7" w:rsidRDefault="00333DF4" w:rsidP="00333DF4">
      <w:r w:rsidRPr="00C65AE7">
        <w:rPr>
          <w:rFonts w:hint="eastAsia"/>
        </w:rPr>
        <w:t xml:space="preserve">4.1.1.3 </w:t>
      </w:r>
      <w:r w:rsidRPr="00C65AE7">
        <w:t>烘干室与燃烧装置之间的连接管道应使用不燃材料隔热，外壁表面温度不应超过</w:t>
      </w:r>
      <w:r w:rsidRPr="00C65AE7">
        <w:t>70</w:t>
      </w:r>
      <w:r w:rsidRPr="00C65AE7">
        <w:rPr>
          <w:rFonts w:ascii="宋体" w:hAnsi="宋体" w:cs="宋体" w:hint="eastAsia"/>
        </w:rPr>
        <w:t>℃</w:t>
      </w:r>
      <w:r w:rsidRPr="00C65AE7">
        <w:t>。</w:t>
      </w:r>
    </w:p>
    <w:p w:rsidR="00333DF4" w:rsidRPr="00C65AE7" w:rsidRDefault="00333DF4" w:rsidP="00333DF4">
      <w:r w:rsidRPr="00C65AE7">
        <w:rPr>
          <w:rFonts w:hint="eastAsia"/>
        </w:rPr>
        <w:t xml:space="preserve">4.1.2 </w:t>
      </w:r>
      <w:r w:rsidRPr="00C65AE7">
        <w:t>风机</w:t>
      </w:r>
    </w:p>
    <w:p w:rsidR="00333DF4" w:rsidRPr="00C65AE7" w:rsidRDefault="00333DF4" w:rsidP="00333DF4">
      <w:r w:rsidRPr="00C65AE7">
        <w:rPr>
          <w:rFonts w:hint="eastAsia"/>
        </w:rPr>
        <w:t xml:space="preserve">4.1.2.1 </w:t>
      </w:r>
      <w:r w:rsidRPr="00C65AE7">
        <w:t>烘干室通风系统所用风机宜选用低噪声产品。</w:t>
      </w:r>
    </w:p>
    <w:p w:rsidR="00333DF4" w:rsidRPr="00C65AE7" w:rsidRDefault="00333DF4" w:rsidP="00333DF4">
      <w:r w:rsidRPr="00C65AE7">
        <w:rPr>
          <w:rFonts w:hint="eastAsia"/>
        </w:rPr>
        <w:t xml:space="preserve">4.1.2.2 </w:t>
      </w:r>
      <w:r w:rsidRPr="00C65AE7">
        <w:t>空气循环及排气系统中所用风机，</w:t>
      </w:r>
      <w:proofErr w:type="gramStart"/>
      <w:r w:rsidR="00351194">
        <w:rPr>
          <w:rFonts w:hint="eastAsia"/>
        </w:rPr>
        <w:t>当用于</w:t>
      </w:r>
      <w:proofErr w:type="gramEnd"/>
      <w:r w:rsidR="00351194">
        <w:rPr>
          <w:rFonts w:hint="eastAsia"/>
        </w:rPr>
        <w:t>溶剂型涂料烘干时，应采用防止火花产生的可靠技术</w:t>
      </w:r>
      <w:r w:rsidRPr="00C65AE7">
        <w:t>。</w:t>
      </w:r>
    </w:p>
    <w:p w:rsidR="00333DF4" w:rsidRPr="00C65AE7" w:rsidRDefault="00333DF4" w:rsidP="00333DF4">
      <w:r w:rsidRPr="00C65AE7">
        <w:rPr>
          <w:rFonts w:hint="eastAsia"/>
        </w:rPr>
        <w:t xml:space="preserve">4.1.3 </w:t>
      </w:r>
      <w:r w:rsidRPr="00C65AE7">
        <w:t>电气设备</w:t>
      </w:r>
    </w:p>
    <w:p w:rsidR="00333DF4" w:rsidRPr="00C65AE7" w:rsidRDefault="00333DF4" w:rsidP="00333DF4">
      <w:r w:rsidRPr="00C65AE7">
        <w:rPr>
          <w:rFonts w:hint="eastAsia"/>
        </w:rPr>
        <w:t xml:space="preserve">4.1.3.1 </w:t>
      </w:r>
      <w:r w:rsidRPr="00C65AE7">
        <w:t>烘干室的电气设备应符合</w:t>
      </w:r>
      <w:r w:rsidRPr="00C65AE7">
        <w:t>GB 50058</w:t>
      </w:r>
      <w:r w:rsidRPr="00C65AE7">
        <w:t>的规定。</w:t>
      </w:r>
    </w:p>
    <w:p w:rsidR="00333DF4" w:rsidRPr="00C65AE7" w:rsidRDefault="00333DF4" w:rsidP="00333DF4">
      <w:r w:rsidRPr="00C65AE7">
        <w:rPr>
          <w:rFonts w:hint="eastAsia"/>
        </w:rPr>
        <w:t xml:space="preserve">4.1.3.2 </w:t>
      </w:r>
      <w:r w:rsidRPr="00C65AE7">
        <w:t>烘干室应设置静电接地，其接地电阻值</w:t>
      </w:r>
      <w:r w:rsidR="00E76B54">
        <w:rPr>
          <w:rFonts w:hint="eastAsia"/>
        </w:rPr>
        <w:t>小于</w:t>
      </w:r>
      <w:r w:rsidRPr="00C65AE7">
        <w:t>l00Ω</w:t>
      </w:r>
      <w:r w:rsidRPr="00C65AE7">
        <w:t>。</w:t>
      </w:r>
    </w:p>
    <w:p w:rsidR="00333DF4" w:rsidRPr="00C65AE7" w:rsidRDefault="00333DF4" w:rsidP="00333DF4">
      <w:r w:rsidRPr="00C65AE7">
        <w:rPr>
          <w:rFonts w:hint="eastAsia"/>
        </w:rPr>
        <w:t xml:space="preserve">4.1.3.3 </w:t>
      </w:r>
      <w:r w:rsidRPr="00C65AE7">
        <w:t>装有电器设备的烘干室，其金属外壳应有保护接地，接地电阻值</w:t>
      </w:r>
      <w:r w:rsidR="00E76B54">
        <w:rPr>
          <w:rFonts w:hint="eastAsia"/>
        </w:rPr>
        <w:t>小于</w:t>
      </w:r>
      <w:r w:rsidRPr="00C65AE7">
        <w:t>10Ω</w:t>
      </w:r>
      <w:r w:rsidRPr="00C65AE7">
        <w:t>。金属外壳的各部件之间，应保持良好的电气连接。</w:t>
      </w:r>
    </w:p>
    <w:p w:rsidR="00333DF4" w:rsidRPr="00C65AE7" w:rsidRDefault="00333DF4" w:rsidP="00333DF4">
      <w:r w:rsidRPr="00C65AE7">
        <w:rPr>
          <w:rFonts w:hint="eastAsia"/>
        </w:rPr>
        <w:t xml:space="preserve">4.1.3.4 </w:t>
      </w:r>
      <w:r w:rsidRPr="00C65AE7">
        <w:t>烘干室内部电气导线应有耐高温绝缘层。</w:t>
      </w:r>
    </w:p>
    <w:p w:rsidR="00333DF4" w:rsidRPr="00C65AE7" w:rsidRDefault="00333DF4" w:rsidP="00333DF4">
      <w:r w:rsidRPr="00C65AE7">
        <w:rPr>
          <w:rFonts w:hint="eastAsia"/>
        </w:rPr>
        <w:t xml:space="preserve">4.1.3.5 </w:t>
      </w:r>
      <w:r w:rsidRPr="00C65AE7">
        <w:t>烘干室外部电气接线端应有防护罩。</w:t>
      </w:r>
    </w:p>
    <w:p w:rsidR="00333DF4" w:rsidRPr="00C65AE7" w:rsidRDefault="00333DF4" w:rsidP="00333DF4">
      <w:r w:rsidRPr="00C65AE7">
        <w:rPr>
          <w:rFonts w:hint="eastAsia"/>
        </w:rPr>
        <w:t xml:space="preserve">4.1.3.6 </w:t>
      </w:r>
      <w:r w:rsidRPr="00C65AE7">
        <w:t>烘干室使用的电动机、电控箱及电气元件，如设置在第</w:t>
      </w:r>
      <w:r w:rsidRPr="00C65AE7">
        <w:t>5</w:t>
      </w:r>
      <w:r w:rsidRPr="00C65AE7">
        <w:t>章中规定的爆炸危险区内，则应按</w:t>
      </w:r>
      <w:r w:rsidRPr="00C65AE7">
        <w:t>GB 50058</w:t>
      </w:r>
      <w:r w:rsidRPr="00C65AE7">
        <w:t>规定选型，达到整体防爆要求；如设置在非爆炸危险区内，其防护等级应不低于表</w:t>
      </w:r>
      <w:r w:rsidRPr="00C65AE7">
        <w:t>1</w:t>
      </w:r>
      <w:r w:rsidRPr="00C65AE7">
        <w:t>要求。</w:t>
      </w:r>
    </w:p>
    <w:p w:rsidR="00333DF4" w:rsidRPr="00C65AE7" w:rsidRDefault="00E76B54" w:rsidP="00E76B54">
      <w:pPr>
        <w:jc w:val="center"/>
      </w:pPr>
      <w:r>
        <w:rPr>
          <w:rFonts w:hint="eastAsia"/>
        </w:rPr>
        <w:t>表</w:t>
      </w:r>
      <w:r>
        <w:rPr>
          <w:rFonts w:hint="eastAsia"/>
        </w:rPr>
        <w:t xml:space="preserve">1  </w:t>
      </w:r>
      <w:r w:rsidR="00333DF4" w:rsidRPr="00C65AE7">
        <w:t>非爆炸危险区内电动机防护等级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2"/>
        <w:gridCol w:w="4290"/>
      </w:tblGrid>
      <w:tr w:rsidR="00333DF4" w:rsidRPr="00F17BCF" w:rsidTr="00967FCD">
        <w:tc>
          <w:tcPr>
            <w:tcW w:w="4784" w:type="dxa"/>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lastRenderedPageBreak/>
              <w:t>烘干室用途</w:t>
            </w:r>
          </w:p>
        </w:tc>
        <w:tc>
          <w:tcPr>
            <w:tcW w:w="4786" w:type="dxa"/>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防护等级</w:t>
            </w:r>
            <w:r w:rsidRPr="00F17BCF">
              <w:rPr>
                <w:rFonts w:asciiTheme="minorHAnsi" w:eastAsiaTheme="minorEastAsia" w:hAnsiTheme="minorHAnsi" w:cstheme="minorBidi"/>
              </w:rPr>
              <w:t>(</w:t>
            </w:r>
            <w:r w:rsidRPr="00F17BCF">
              <w:rPr>
                <w:rFonts w:asciiTheme="minorHAnsi" w:eastAsiaTheme="minorEastAsia" w:hAnsiTheme="minorHAnsi" w:cstheme="minorBidi"/>
              </w:rPr>
              <w:t>按</w:t>
            </w:r>
            <w:r w:rsidRPr="00F17BCF">
              <w:rPr>
                <w:rFonts w:asciiTheme="minorHAnsi" w:eastAsiaTheme="minorEastAsia" w:hAnsiTheme="minorHAnsi" w:cstheme="minorBidi"/>
              </w:rPr>
              <w:t>GB</w:t>
            </w:r>
            <w:r w:rsidR="00E76B54">
              <w:rPr>
                <w:rFonts w:asciiTheme="minorHAnsi" w:eastAsiaTheme="minorEastAsia" w:hAnsiTheme="minorHAnsi" w:cstheme="minorBidi" w:hint="eastAsia"/>
              </w:rPr>
              <w:t>/T</w:t>
            </w:r>
            <w:r w:rsidRPr="00F17BCF">
              <w:rPr>
                <w:rFonts w:asciiTheme="minorHAnsi" w:eastAsiaTheme="minorEastAsia" w:hAnsiTheme="minorHAnsi" w:cstheme="minorBidi"/>
              </w:rPr>
              <w:t xml:space="preserve"> 4942.1)</w:t>
            </w:r>
          </w:p>
        </w:tc>
      </w:tr>
      <w:tr w:rsidR="00333DF4" w:rsidRPr="00F17BCF" w:rsidTr="00967FCD">
        <w:tc>
          <w:tcPr>
            <w:tcW w:w="478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烘干溶剂型涂料涂层</w:t>
            </w:r>
          </w:p>
        </w:tc>
        <w:tc>
          <w:tcPr>
            <w:tcW w:w="4786"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IP 44</w:t>
            </w:r>
          </w:p>
        </w:tc>
      </w:tr>
      <w:tr w:rsidR="00333DF4" w:rsidRPr="00F17BCF" w:rsidTr="00967FCD">
        <w:tc>
          <w:tcPr>
            <w:tcW w:w="478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烘干粉末涂料涂层</w:t>
            </w:r>
          </w:p>
        </w:tc>
        <w:tc>
          <w:tcPr>
            <w:tcW w:w="4786" w:type="dxa"/>
            <w:vAlign w:val="center"/>
          </w:tcPr>
          <w:p w:rsidR="00333DF4" w:rsidRPr="00F17BCF" w:rsidRDefault="00E76B54" w:rsidP="00967FCD">
            <w:pPr>
              <w:rPr>
                <w:rFonts w:asciiTheme="minorHAnsi" w:eastAsiaTheme="minorEastAsia" w:hAnsiTheme="minorHAnsi" w:cstheme="minorBidi"/>
              </w:rPr>
            </w:pPr>
            <w:r>
              <w:rPr>
                <w:rFonts w:asciiTheme="minorHAnsi" w:eastAsiaTheme="minorEastAsia" w:hAnsiTheme="minorHAnsi" w:cstheme="minorBidi" w:hint="eastAsia"/>
              </w:rPr>
              <w:t>I</w:t>
            </w:r>
            <w:r w:rsidR="00333DF4" w:rsidRPr="00F17BCF">
              <w:rPr>
                <w:rFonts w:asciiTheme="minorHAnsi" w:eastAsiaTheme="minorEastAsia" w:hAnsiTheme="minorHAnsi" w:cstheme="minorBidi"/>
              </w:rPr>
              <w:t>P 54</w:t>
            </w:r>
          </w:p>
        </w:tc>
      </w:tr>
    </w:tbl>
    <w:p w:rsidR="00333DF4" w:rsidRPr="00C65AE7" w:rsidRDefault="00333DF4" w:rsidP="00333DF4"/>
    <w:p w:rsidR="00333DF4" w:rsidRPr="00C65AE7" w:rsidRDefault="00333DF4" w:rsidP="00333DF4">
      <w:r w:rsidRPr="00C65AE7">
        <w:rPr>
          <w:rFonts w:hint="eastAsia"/>
        </w:rPr>
        <w:t xml:space="preserve">4.2 </w:t>
      </w:r>
      <w:r w:rsidRPr="00C65AE7">
        <w:t>加热系统</w:t>
      </w:r>
    </w:p>
    <w:p w:rsidR="00333DF4" w:rsidRPr="00C65AE7" w:rsidRDefault="00333DF4" w:rsidP="00333DF4">
      <w:r w:rsidRPr="00C65AE7">
        <w:rPr>
          <w:rFonts w:hint="eastAsia"/>
        </w:rPr>
        <w:t xml:space="preserve">4.2.1 </w:t>
      </w:r>
      <w:r w:rsidRPr="00C65AE7">
        <w:t>加热器表面温度</w:t>
      </w:r>
    </w:p>
    <w:p w:rsidR="00333DF4" w:rsidRPr="00C65AE7" w:rsidRDefault="00333DF4" w:rsidP="00333DF4">
      <w:r w:rsidRPr="00C65AE7">
        <w:rPr>
          <w:rFonts w:hint="eastAsia"/>
        </w:rPr>
        <w:t xml:space="preserve">4.2.1.1 </w:t>
      </w:r>
      <w:r w:rsidRPr="00C65AE7">
        <w:t>连续式烘干室，未采用可燃气体浓度报警仪进行直接监测爆炸危险浓度的情况下，其加热器表面温度应低于工件涂层溶剂引燃温度。</w:t>
      </w:r>
    </w:p>
    <w:p w:rsidR="00333DF4" w:rsidRPr="00C65AE7" w:rsidRDefault="00333DF4" w:rsidP="00333DF4">
      <w:r w:rsidRPr="00C65AE7">
        <w:rPr>
          <w:rFonts w:hint="eastAsia"/>
        </w:rPr>
        <w:t xml:space="preserve">4.2.1.2 </w:t>
      </w:r>
      <w:r w:rsidRPr="00C65AE7">
        <w:t>间歇式烘干室，当设置不同的安全装置时，其加热器表面温度应分别符合以下要求：</w:t>
      </w:r>
    </w:p>
    <w:p w:rsidR="00333DF4" w:rsidRPr="00C65AE7" w:rsidRDefault="00787BCF" w:rsidP="00333DF4">
      <w:r>
        <w:rPr>
          <w:rFonts w:hint="eastAsia"/>
        </w:rPr>
        <w:t>a</w:t>
      </w:r>
      <w:r>
        <w:rPr>
          <w:rFonts w:hint="eastAsia"/>
        </w:rPr>
        <w:t>）</w:t>
      </w:r>
      <w:r w:rsidR="00333DF4" w:rsidRPr="00C65AE7">
        <w:t>未设置</w:t>
      </w:r>
      <w:r w:rsidR="00333DF4" w:rsidRPr="00C65AE7">
        <w:t>4.4.1.</w:t>
      </w:r>
      <w:r>
        <w:rPr>
          <w:rFonts w:hint="eastAsia"/>
        </w:rPr>
        <w:t>2</w:t>
      </w:r>
      <w:r w:rsidR="00333DF4" w:rsidRPr="00C65AE7">
        <w:t>规定的安全通风监测装置时，加热器表面温度不应超过工件涂层溶剂引燃温度（</w:t>
      </w:r>
      <w:r w:rsidR="00333DF4" w:rsidRPr="00C65AE7">
        <w:rPr>
          <w:rFonts w:ascii="宋体" w:hAnsi="宋体" w:cs="宋体" w:hint="eastAsia"/>
        </w:rPr>
        <w:t>℃</w:t>
      </w:r>
      <w:r w:rsidR="00333DF4" w:rsidRPr="00C65AE7">
        <w:t>）的</w:t>
      </w:r>
      <w:r w:rsidR="00333DF4" w:rsidRPr="00C65AE7">
        <w:t>80</w:t>
      </w:r>
      <w:r w:rsidR="00333DF4" w:rsidRPr="00C65AE7">
        <w:t>％；</w:t>
      </w:r>
    </w:p>
    <w:p w:rsidR="00333DF4" w:rsidRPr="00C65AE7" w:rsidRDefault="00787BCF" w:rsidP="00333DF4">
      <w:r>
        <w:rPr>
          <w:rFonts w:hint="eastAsia"/>
        </w:rPr>
        <w:t>b</w:t>
      </w:r>
      <w:r>
        <w:rPr>
          <w:rFonts w:hint="eastAsia"/>
        </w:rPr>
        <w:t>）</w:t>
      </w:r>
      <w:r w:rsidR="00333DF4" w:rsidRPr="00C65AE7">
        <w:t>设置</w:t>
      </w:r>
      <w:smartTag w:uri="urn:schemas-microsoft-com:office:smarttags" w:element="chsdate">
        <w:smartTagPr>
          <w:attr w:name="Year" w:val="1899"/>
          <w:attr w:name="Month" w:val="12"/>
          <w:attr w:name="Day" w:val="30"/>
          <w:attr w:name="IsLunarDate" w:val="False"/>
          <w:attr w:name="IsROCDate" w:val="False"/>
        </w:smartTagPr>
        <w:r w:rsidR="00333DF4" w:rsidRPr="00C65AE7">
          <w:t>4.4.1</w:t>
        </w:r>
      </w:smartTag>
      <w:r w:rsidR="00333DF4" w:rsidRPr="00C65AE7">
        <w:t>.</w:t>
      </w:r>
      <w:r>
        <w:rPr>
          <w:rFonts w:hint="eastAsia"/>
        </w:rPr>
        <w:t>2</w:t>
      </w:r>
      <w:r w:rsidR="00333DF4" w:rsidRPr="00C65AE7">
        <w:t>规定的安全通风监测装置时，加热器表面温度应低于工件涂层溶剂引燃温度；</w:t>
      </w:r>
    </w:p>
    <w:p w:rsidR="00333DF4" w:rsidRPr="00C65AE7" w:rsidRDefault="00787BCF" w:rsidP="00333DF4">
      <w:r>
        <w:rPr>
          <w:rFonts w:hint="eastAsia"/>
        </w:rPr>
        <w:t>c</w:t>
      </w:r>
      <w:r>
        <w:rPr>
          <w:rFonts w:hint="eastAsia"/>
        </w:rPr>
        <w:t>）</w:t>
      </w:r>
      <w:r w:rsidR="00333DF4" w:rsidRPr="00C65AE7">
        <w:t>设置</w:t>
      </w:r>
      <w:r w:rsidR="00333DF4" w:rsidRPr="00C65AE7">
        <w:t>4.4.1.</w:t>
      </w:r>
      <w:r>
        <w:rPr>
          <w:rFonts w:hint="eastAsia"/>
        </w:rPr>
        <w:t>2</w:t>
      </w:r>
      <w:r w:rsidR="00333DF4" w:rsidRPr="00C65AE7">
        <w:t>规定的安全通风监测装置外，在安全通风系统</w:t>
      </w:r>
      <w:r>
        <w:rPr>
          <w:rFonts w:hint="eastAsia"/>
        </w:rPr>
        <w:t>中</w:t>
      </w:r>
      <w:r w:rsidR="00333DF4" w:rsidRPr="00C65AE7">
        <w:t>排气使用专用排气风机并与加热系统</w:t>
      </w:r>
      <w:proofErr w:type="gramStart"/>
      <w:r w:rsidR="00333DF4" w:rsidRPr="00C65AE7">
        <w:t>联锁</w:t>
      </w:r>
      <w:proofErr w:type="gramEnd"/>
      <w:r w:rsidR="00333DF4" w:rsidRPr="00C65AE7">
        <w:t>的情况下，加热器表面温度允许超过工件涂层溶剂的引燃温度。</w:t>
      </w:r>
    </w:p>
    <w:p w:rsidR="00333DF4" w:rsidRPr="00C65AE7" w:rsidRDefault="00333DF4" w:rsidP="00333DF4">
      <w:r w:rsidRPr="00C65AE7">
        <w:rPr>
          <w:rFonts w:hint="eastAsia"/>
        </w:rPr>
        <w:t xml:space="preserve">4.2.2 </w:t>
      </w:r>
      <w:r w:rsidRPr="00C65AE7">
        <w:t>加热器设置</w:t>
      </w:r>
    </w:p>
    <w:p w:rsidR="00333DF4" w:rsidRPr="00C65AE7" w:rsidRDefault="00333DF4" w:rsidP="00333DF4">
      <w:r w:rsidRPr="00C65AE7">
        <w:rPr>
          <w:rFonts w:hint="eastAsia"/>
        </w:rPr>
        <w:t xml:space="preserve">4.2.2.1 </w:t>
      </w:r>
      <w:r w:rsidRPr="00C65AE7">
        <w:t>烘干室内宜使用有足够机械强度的加热器，如使用易碎加热元件，内部应有防护装置，防止因机械损伤引起的火灾及触电事故。</w:t>
      </w:r>
    </w:p>
    <w:p w:rsidR="00333DF4" w:rsidRPr="00C65AE7" w:rsidRDefault="00333DF4" w:rsidP="00333DF4">
      <w:r w:rsidRPr="00C65AE7">
        <w:rPr>
          <w:rFonts w:hint="eastAsia"/>
        </w:rPr>
        <w:t xml:space="preserve">4.2.2.2 </w:t>
      </w:r>
      <w:r w:rsidRPr="00C65AE7">
        <w:t>加热器不应设置在被加热工件的正下方。</w:t>
      </w:r>
    </w:p>
    <w:p w:rsidR="00333DF4" w:rsidRPr="00C65AE7" w:rsidRDefault="00333DF4" w:rsidP="00333DF4">
      <w:r w:rsidRPr="00C65AE7">
        <w:rPr>
          <w:rFonts w:hint="eastAsia"/>
        </w:rPr>
        <w:t xml:space="preserve">4.2.3 </w:t>
      </w:r>
      <w:r w:rsidRPr="00C65AE7">
        <w:t>电加热系统</w:t>
      </w:r>
    </w:p>
    <w:p w:rsidR="00333DF4" w:rsidRPr="00C65AE7" w:rsidRDefault="00333DF4" w:rsidP="00333DF4">
      <w:r w:rsidRPr="00C65AE7">
        <w:t>电加热器与金属支架间应有良好的电气绝缘，其常温绝缘电阻不应小于</w:t>
      </w:r>
      <w:r w:rsidRPr="00C65AE7">
        <w:t>1MΩ</w:t>
      </w:r>
      <w:r w:rsidRPr="00C65AE7">
        <w:t>。</w:t>
      </w:r>
    </w:p>
    <w:p w:rsidR="00333DF4" w:rsidRPr="00C65AE7" w:rsidRDefault="00333DF4" w:rsidP="00333DF4">
      <w:r w:rsidRPr="00C65AE7">
        <w:rPr>
          <w:rFonts w:hint="eastAsia"/>
        </w:rPr>
        <w:t xml:space="preserve">4.2.4 </w:t>
      </w:r>
      <w:r w:rsidRPr="00C65AE7">
        <w:t>燃油及燃气加热系统</w:t>
      </w:r>
    </w:p>
    <w:p w:rsidR="00333DF4" w:rsidRPr="00C65AE7" w:rsidRDefault="00333DF4" w:rsidP="00333DF4">
      <w:r w:rsidRPr="00C65AE7">
        <w:rPr>
          <w:rFonts w:hint="eastAsia"/>
        </w:rPr>
        <w:t xml:space="preserve">4.2.4.1 </w:t>
      </w:r>
      <w:r w:rsidRPr="00C65AE7">
        <w:t>烘干室宜选用间接燃烧加热系统。不得不使用直接燃烧加热系统时，应符合</w:t>
      </w:r>
      <w:r w:rsidRPr="00C65AE7">
        <w:t>4.2.4.2</w:t>
      </w:r>
      <w:r w:rsidRPr="00C65AE7">
        <w:t>的规定。</w:t>
      </w:r>
    </w:p>
    <w:p w:rsidR="009A0510" w:rsidRDefault="00333DF4" w:rsidP="00333DF4">
      <w:r w:rsidRPr="00C65AE7">
        <w:rPr>
          <w:rFonts w:hint="eastAsia"/>
        </w:rPr>
        <w:t xml:space="preserve">4.2.4.2 </w:t>
      </w:r>
      <w:r w:rsidRPr="00C65AE7">
        <w:t>使用燃烧加热系统的烘干室，应设置符合安全要求的空气循环系统。</w:t>
      </w:r>
    </w:p>
    <w:p w:rsidR="00333DF4" w:rsidRPr="00C65AE7" w:rsidRDefault="009A0510" w:rsidP="00333DF4">
      <w:r w:rsidRPr="00C65AE7">
        <w:rPr>
          <w:rFonts w:hint="eastAsia"/>
        </w:rPr>
        <w:t>4.2.4.</w:t>
      </w:r>
      <w:r>
        <w:rPr>
          <w:rFonts w:hint="eastAsia"/>
        </w:rPr>
        <w:t xml:space="preserve">3 </w:t>
      </w:r>
      <w:r w:rsidR="00333DF4" w:rsidRPr="00C65AE7">
        <w:t>燃烧装置使用自动点火系统，则应安装</w:t>
      </w:r>
      <w:r>
        <w:rPr>
          <w:rFonts w:hint="eastAsia"/>
        </w:rPr>
        <w:t>窥视窗和</w:t>
      </w:r>
      <w:r w:rsidR="00333DF4" w:rsidRPr="00C65AE7">
        <w:t>火焰监测器，并使燃烧器熄火时能自动切断该燃烧器的燃料供给。</w:t>
      </w:r>
    </w:p>
    <w:p w:rsidR="00333DF4" w:rsidRPr="00C65AE7" w:rsidRDefault="00333DF4" w:rsidP="00333DF4">
      <w:r w:rsidRPr="00C65AE7">
        <w:rPr>
          <w:rFonts w:hint="eastAsia"/>
        </w:rPr>
        <w:t>4.2.4.</w:t>
      </w:r>
      <w:r w:rsidR="009A0510">
        <w:rPr>
          <w:rFonts w:hint="eastAsia"/>
        </w:rPr>
        <w:t>4</w:t>
      </w:r>
      <w:r w:rsidRPr="00C65AE7">
        <w:rPr>
          <w:rFonts w:hint="eastAsia"/>
        </w:rPr>
        <w:t xml:space="preserve"> </w:t>
      </w:r>
      <w:r w:rsidRPr="00C65AE7">
        <w:t>燃烧装置的燃料供给系统应设置紧急切断阀。</w:t>
      </w:r>
    </w:p>
    <w:p w:rsidR="00333DF4" w:rsidRPr="00C65AE7" w:rsidRDefault="00333DF4" w:rsidP="00333DF4">
      <w:r w:rsidRPr="00C65AE7">
        <w:rPr>
          <w:rFonts w:hint="eastAsia"/>
        </w:rPr>
        <w:t xml:space="preserve">4.3 </w:t>
      </w:r>
      <w:r w:rsidRPr="00C65AE7">
        <w:t>通风系统</w:t>
      </w:r>
    </w:p>
    <w:p w:rsidR="00333DF4" w:rsidRPr="00C65AE7" w:rsidRDefault="00333DF4" w:rsidP="00333DF4">
      <w:r w:rsidRPr="00C65AE7">
        <w:rPr>
          <w:rFonts w:hint="eastAsia"/>
        </w:rPr>
        <w:t xml:space="preserve">4.3.1 </w:t>
      </w:r>
      <w:r w:rsidRPr="00C65AE7">
        <w:t>空气循环系统</w:t>
      </w:r>
    </w:p>
    <w:p w:rsidR="00333DF4" w:rsidRPr="00C65AE7" w:rsidRDefault="00333DF4" w:rsidP="00333DF4">
      <w:r w:rsidRPr="00C65AE7">
        <w:rPr>
          <w:rFonts w:hint="eastAsia"/>
        </w:rPr>
        <w:t xml:space="preserve">4.3.1.1 </w:t>
      </w:r>
      <w:r w:rsidRPr="00C65AE7">
        <w:t>烘干室根据工艺需要设置空气循环系统，其气流布置应同时满足使室内的可燃气体不产生积聚的要求。</w:t>
      </w:r>
    </w:p>
    <w:p w:rsidR="00333DF4" w:rsidRPr="00C65AE7" w:rsidRDefault="00333DF4" w:rsidP="00333DF4">
      <w:r w:rsidRPr="00C65AE7">
        <w:rPr>
          <w:rFonts w:hint="eastAsia"/>
        </w:rPr>
        <w:lastRenderedPageBreak/>
        <w:t xml:space="preserve">4.3.1.2 </w:t>
      </w:r>
      <w:r w:rsidRPr="00C65AE7">
        <w:t>采用直接燃烧加热的烘干室，其空气循环系统的体积流量应不少于加热系统燃烧产物体积流量的</w:t>
      </w:r>
      <w:r w:rsidRPr="00C65AE7">
        <w:t>10</w:t>
      </w:r>
      <w:r w:rsidRPr="00C65AE7">
        <w:t>倍。</w:t>
      </w:r>
    </w:p>
    <w:p w:rsidR="00333DF4" w:rsidRPr="00C65AE7" w:rsidRDefault="00333DF4" w:rsidP="00333DF4">
      <w:r w:rsidRPr="00C65AE7">
        <w:rPr>
          <w:rFonts w:hint="eastAsia"/>
        </w:rPr>
        <w:t xml:space="preserve">4.3.2 </w:t>
      </w:r>
      <w:r w:rsidRPr="00C65AE7">
        <w:t>安全通风</w:t>
      </w:r>
    </w:p>
    <w:p w:rsidR="00333DF4" w:rsidRPr="00C65AE7" w:rsidRDefault="00333DF4" w:rsidP="00333DF4">
      <w:r w:rsidRPr="00C65AE7">
        <w:rPr>
          <w:rFonts w:hint="eastAsia"/>
        </w:rPr>
        <w:t xml:space="preserve">4.3.2.1 </w:t>
      </w:r>
      <w:r w:rsidRPr="00C65AE7">
        <w:t>烘干室的安全通风系统应使用有组织气流通风，以保证烘干室内挥发性溶剂或悬浮粉末的浓度低于爆炸下限。</w:t>
      </w:r>
    </w:p>
    <w:p w:rsidR="00333DF4" w:rsidRPr="00C65AE7" w:rsidRDefault="00333DF4" w:rsidP="00333DF4">
      <w:r w:rsidRPr="00C65AE7">
        <w:rPr>
          <w:rFonts w:hint="eastAsia"/>
        </w:rPr>
        <w:t>4.3.2.</w:t>
      </w:r>
      <w:r w:rsidR="0092057F">
        <w:rPr>
          <w:rFonts w:hint="eastAsia"/>
        </w:rPr>
        <w:t>2</w:t>
      </w:r>
      <w:r w:rsidRPr="00C65AE7">
        <w:rPr>
          <w:rFonts w:hint="eastAsia"/>
        </w:rPr>
        <w:t xml:space="preserve"> </w:t>
      </w:r>
      <w:r w:rsidRPr="00C65AE7">
        <w:t>烘干室内可燃气体最高体积浓度不应超过其爆炸下限值的</w:t>
      </w:r>
      <w:r w:rsidRPr="00C65AE7">
        <w:t>25</w:t>
      </w:r>
      <w:r w:rsidRPr="00C65AE7">
        <w:t>％。空气中粉末最大含量不应超过爆炸下限值的</w:t>
      </w:r>
      <w:r w:rsidRPr="00C65AE7">
        <w:t>50</w:t>
      </w:r>
      <w:r w:rsidRPr="00C65AE7">
        <w:t>％。</w:t>
      </w:r>
    </w:p>
    <w:p w:rsidR="00333DF4" w:rsidRPr="00C65AE7" w:rsidRDefault="00333DF4" w:rsidP="00333DF4">
      <w:r w:rsidRPr="00C65AE7">
        <w:t>各种类型及工作温度的烘干室，应按表</w:t>
      </w:r>
      <w:r w:rsidRPr="00C65AE7">
        <w:t>2</w:t>
      </w:r>
      <w:r w:rsidRPr="00C65AE7">
        <w:t>选取烘干室内可燃气体或空气粉末混合气体爆炸下限计算值。</w:t>
      </w:r>
    </w:p>
    <w:p w:rsidR="00333DF4" w:rsidRPr="00C65AE7" w:rsidRDefault="00333DF4" w:rsidP="00897E99">
      <w:pPr>
        <w:jc w:val="center"/>
      </w:pPr>
      <w:r w:rsidRPr="00C65AE7">
        <w:t>表</w:t>
      </w:r>
      <w:r w:rsidRPr="00C65AE7">
        <w:t xml:space="preserve">2  </w:t>
      </w:r>
      <w:r w:rsidRPr="00C65AE7">
        <w:t>烘干室内可燃气体或空气粉末混合气体爆炸下限计算值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1"/>
        <w:gridCol w:w="2855"/>
        <w:gridCol w:w="2856"/>
      </w:tblGrid>
      <w:tr w:rsidR="00333DF4" w:rsidRPr="00F17BCF" w:rsidTr="00967FCD">
        <w:trPr>
          <w:cantSplit/>
        </w:trPr>
        <w:tc>
          <w:tcPr>
            <w:tcW w:w="3189" w:type="dxa"/>
            <w:vMerge w:val="restart"/>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烘干</w:t>
            </w:r>
            <w:proofErr w:type="gramStart"/>
            <w:r w:rsidRPr="00F17BCF">
              <w:rPr>
                <w:rFonts w:asciiTheme="minorHAnsi" w:eastAsiaTheme="minorEastAsia" w:hAnsiTheme="minorHAnsi" w:cstheme="minorBidi"/>
              </w:rPr>
              <w:t>室类型</w:t>
            </w:r>
            <w:proofErr w:type="gramEnd"/>
          </w:p>
        </w:tc>
        <w:tc>
          <w:tcPr>
            <w:tcW w:w="3190" w:type="dxa"/>
            <w:vAlign w:val="center"/>
          </w:tcPr>
          <w:p w:rsidR="00333DF4" w:rsidRPr="00F17BCF" w:rsidRDefault="00333DF4" w:rsidP="0092057F">
            <w:pPr>
              <w:rPr>
                <w:rFonts w:eastAsiaTheme="minorEastAsia" w:cs="Calibri"/>
              </w:rPr>
            </w:pPr>
            <w:r w:rsidRPr="00F17BCF">
              <w:rPr>
                <w:rFonts w:asciiTheme="minorHAnsi" w:eastAsiaTheme="minorEastAsia" w:hAnsiTheme="minorHAnsi" w:cstheme="minorBidi"/>
              </w:rPr>
              <w:t>烘干温度</w:t>
            </w:r>
            <w:r w:rsidR="0092057F">
              <w:rPr>
                <w:rFonts w:asciiTheme="minorHAnsi" w:eastAsiaTheme="minorEastAsia" w:hAnsiTheme="minorHAnsi" w:cstheme="minorBidi" w:hint="eastAsia"/>
              </w:rPr>
              <w:t>低于</w:t>
            </w:r>
            <w:r w:rsidRPr="00F17BCF">
              <w:rPr>
                <w:rFonts w:asciiTheme="minorHAnsi" w:eastAsiaTheme="minorEastAsia" w:hAnsiTheme="minorHAnsi" w:cstheme="minorBidi"/>
              </w:rPr>
              <w:t>120</w:t>
            </w:r>
            <w:r w:rsidRPr="00C65AE7">
              <w:rPr>
                <w:rFonts w:ascii="宋体" w:hAnsi="宋体" w:cs="宋体" w:hint="eastAsia"/>
              </w:rPr>
              <w:t>℃</w:t>
            </w:r>
          </w:p>
        </w:tc>
        <w:tc>
          <w:tcPr>
            <w:tcW w:w="3191" w:type="dxa"/>
            <w:vAlign w:val="center"/>
          </w:tcPr>
          <w:p w:rsidR="00333DF4" w:rsidRPr="00F17BCF" w:rsidRDefault="00333DF4" w:rsidP="0092057F">
            <w:pPr>
              <w:rPr>
                <w:rFonts w:eastAsiaTheme="minorEastAsia" w:cs="Calibri"/>
              </w:rPr>
            </w:pPr>
            <w:r w:rsidRPr="00F17BCF">
              <w:rPr>
                <w:rFonts w:asciiTheme="minorHAnsi" w:eastAsiaTheme="minorEastAsia" w:hAnsiTheme="minorHAnsi" w:cstheme="minorBidi"/>
              </w:rPr>
              <w:t>烘干温度</w:t>
            </w:r>
            <w:r w:rsidR="0092057F">
              <w:rPr>
                <w:rFonts w:asciiTheme="minorHAnsi" w:eastAsiaTheme="minorEastAsia" w:hAnsiTheme="minorHAnsi" w:cstheme="minorBidi" w:hint="eastAsia"/>
              </w:rPr>
              <w:t>不低于</w:t>
            </w:r>
            <w:r w:rsidRPr="00F17BCF">
              <w:rPr>
                <w:rFonts w:asciiTheme="minorHAnsi" w:eastAsiaTheme="minorEastAsia" w:hAnsiTheme="minorHAnsi" w:cstheme="minorBidi"/>
              </w:rPr>
              <w:t>120</w:t>
            </w:r>
            <w:r w:rsidRPr="00C65AE7">
              <w:rPr>
                <w:rFonts w:ascii="宋体" w:hAnsi="宋体" w:cs="宋体" w:hint="eastAsia"/>
              </w:rPr>
              <w:t>℃</w:t>
            </w:r>
          </w:p>
        </w:tc>
      </w:tr>
      <w:tr w:rsidR="00333DF4" w:rsidRPr="00F17BCF" w:rsidTr="00967FCD">
        <w:trPr>
          <w:cantSplit/>
        </w:trPr>
        <w:tc>
          <w:tcPr>
            <w:tcW w:w="3189" w:type="dxa"/>
            <w:vMerge/>
            <w:vAlign w:val="center"/>
          </w:tcPr>
          <w:p w:rsidR="00333DF4" w:rsidRPr="00F17BCF" w:rsidRDefault="00333DF4" w:rsidP="00967FCD">
            <w:pPr>
              <w:rPr>
                <w:rFonts w:asciiTheme="minorHAnsi" w:eastAsiaTheme="minorEastAsia" w:hAnsiTheme="minorHAnsi" w:cstheme="minorBidi"/>
              </w:rPr>
            </w:pPr>
          </w:p>
        </w:tc>
        <w:tc>
          <w:tcPr>
            <w:tcW w:w="6381" w:type="dxa"/>
            <w:gridSpan w:val="2"/>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可燃气体或空气粉末混合气体爆炸下限计算值</w:t>
            </w:r>
          </w:p>
        </w:tc>
      </w:tr>
      <w:tr w:rsidR="00333DF4" w:rsidRPr="00F17BCF" w:rsidTr="00967FCD">
        <w:tc>
          <w:tcPr>
            <w:tcW w:w="318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间歇式</w:t>
            </w:r>
          </w:p>
        </w:tc>
        <w:tc>
          <w:tcPr>
            <w:tcW w:w="319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取室温时爆炸下限值</w:t>
            </w:r>
          </w:p>
        </w:tc>
        <w:tc>
          <w:tcPr>
            <w:tcW w:w="319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取室温时爆炸下限值</w:t>
            </w:r>
            <w:r w:rsidR="0092057F">
              <w:rPr>
                <w:rFonts w:asciiTheme="minorHAnsi" w:eastAsiaTheme="minorEastAsia" w:hAnsiTheme="minorHAnsi" w:cstheme="minorBidi" w:hint="eastAsia"/>
              </w:rPr>
              <w:t>的</w:t>
            </w:r>
            <w:r w:rsidR="0092057F">
              <w:rPr>
                <w:rFonts w:asciiTheme="minorHAnsi" w:eastAsiaTheme="minorEastAsia" w:hAnsiTheme="minorHAnsi" w:cstheme="minorBidi" w:hint="eastAsia"/>
              </w:rPr>
              <w:t>1</w:t>
            </w:r>
            <w:r w:rsidRPr="00F17BCF">
              <w:rPr>
                <w:rFonts w:asciiTheme="minorHAnsi" w:eastAsiaTheme="minorEastAsia" w:hAnsiTheme="minorHAnsi" w:cstheme="minorBidi"/>
              </w:rPr>
              <w:t>/1.4</w:t>
            </w:r>
          </w:p>
        </w:tc>
      </w:tr>
      <w:tr w:rsidR="00333DF4" w:rsidRPr="00F17BCF" w:rsidTr="00967FCD">
        <w:tc>
          <w:tcPr>
            <w:tcW w:w="318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连续式</w:t>
            </w:r>
          </w:p>
        </w:tc>
        <w:tc>
          <w:tcPr>
            <w:tcW w:w="319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取室温时爆炸下限值</w:t>
            </w:r>
          </w:p>
        </w:tc>
        <w:tc>
          <w:tcPr>
            <w:tcW w:w="319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取室温时爆炸下限值</w:t>
            </w:r>
          </w:p>
        </w:tc>
      </w:tr>
    </w:tbl>
    <w:p w:rsidR="00333DF4" w:rsidRPr="00C65AE7" w:rsidRDefault="00333DF4" w:rsidP="00333DF4">
      <w:r w:rsidRPr="00C65AE7">
        <w:rPr>
          <w:rFonts w:hint="eastAsia"/>
        </w:rPr>
        <w:t>4.3.2.</w:t>
      </w:r>
      <w:r w:rsidR="00FA2BDB">
        <w:rPr>
          <w:rFonts w:hint="eastAsia"/>
        </w:rPr>
        <w:t>3</w:t>
      </w:r>
      <w:r w:rsidRPr="00C65AE7">
        <w:rPr>
          <w:rFonts w:hint="eastAsia"/>
        </w:rPr>
        <w:t xml:space="preserve"> </w:t>
      </w:r>
      <w:r w:rsidRPr="00C65AE7">
        <w:t>溶剂型涂料涂层烘干室可按附录</w:t>
      </w:r>
      <w:r w:rsidRPr="00C65AE7">
        <w:t>A</w:t>
      </w:r>
      <w:r w:rsidRPr="00C65AE7">
        <w:t>的计算方法确定安全通风所需的新鲜空气量。</w:t>
      </w:r>
      <w:r w:rsidR="00FA2BDB">
        <w:rPr>
          <w:rFonts w:hint="eastAsia"/>
        </w:rPr>
        <w:t>溶剂</w:t>
      </w:r>
      <w:proofErr w:type="gramStart"/>
      <w:r w:rsidR="00FA2BDB">
        <w:rPr>
          <w:rFonts w:hint="eastAsia"/>
        </w:rPr>
        <w:t>蒸气</w:t>
      </w:r>
      <w:proofErr w:type="gramEnd"/>
      <w:r w:rsidR="00FA2BDB">
        <w:rPr>
          <w:rFonts w:hint="eastAsia"/>
        </w:rPr>
        <w:t>特性数据由供应商提供，也可参考附录</w:t>
      </w:r>
      <w:r w:rsidR="00FA2BDB">
        <w:rPr>
          <w:rFonts w:hint="eastAsia"/>
        </w:rPr>
        <w:t>C</w:t>
      </w:r>
      <w:r w:rsidR="00FA2BDB">
        <w:rPr>
          <w:rFonts w:hint="eastAsia"/>
        </w:rPr>
        <w:t>的数据。</w:t>
      </w:r>
    </w:p>
    <w:p w:rsidR="00333DF4" w:rsidRPr="00C65AE7" w:rsidRDefault="00333DF4" w:rsidP="00333DF4">
      <w:r w:rsidRPr="00C65AE7">
        <w:rPr>
          <w:rFonts w:hint="eastAsia"/>
        </w:rPr>
        <w:t>4.3.2.</w:t>
      </w:r>
      <w:r w:rsidR="00FA2BDB">
        <w:rPr>
          <w:rFonts w:hint="eastAsia"/>
        </w:rPr>
        <w:t>4</w:t>
      </w:r>
      <w:r w:rsidRPr="00C65AE7">
        <w:rPr>
          <w:rFonts w:hint="eastAsia"/>
        </w:rPr>
        <w:t xml:space="preserve"> </w:t>
      </w:r>
      <w:r w:rsidRPr="00C65AE7">
        <w:t>当确定安全通风所需的新鲜空气量时，应用带入烘干室内溶剂量的实测值。当有经验数据时，也可用估算法确定带入烘干室的溶剂量。</w:t>
      </w:r>
    </w:p>
    <w:p w:rsidR="00333DF4" w:rsidRPr="00C65AE7" w:rsidRDefault="00333DF4" w:rsidP="00333DF4">
      <w:r w:rsidRPr="00C65AE7">
        <w:rPr>
          <w:rFonts w:hint="eastAsia"/>
        </w:rPr>
        <w:t>4.3.2.</w:t>
      </w:r>
      <w:r w:rsidR="00FA2BDB">
        <w:rPr>
          <w:rFonts w:hint="eastAsia"/>
        </w:rPr>
        <w:t>5</w:t>
      </w:r>
      <w:r w:rsidRPr="00C65AE7">
        <w:rPr>
          <w:rFonts w:hint="eastAsia"/>
        </w:rPr>
        <w:t xml:space="preserve"> </w:t>
      </w:r>
      <w:r w:rsidRPr="00C65AE7">
        <w:t>涂层烘干室</w:t>
      </w:r>
      <w:proofErr w:type="gramStart"/>
      <w:r w:rsidRPr="00C65AE7">
        <w:t>宜设置</w:t>
      </w:r>
      <w:proofErr w:type="gramEnd"/>
      <w:r w:rsidRPr="00C65AE7">
        <w:t>排气装置，烘干室内排气口位置应设在可燃气体浓度最高的区域。</w:t>
      </w:r>
    </w:p>
    <w:p w:rsidR="00333DF4" w:rsidRPr="00C65AE7" w:rsidRDefault="00333DF4" w:rsidP="00333DF4">
      <w:r w:rsidRPr="00C65AE7">
        <w:rPr>
          <w:rFonts w:hint="eastAsia"/>
        </w:rPr>
        <w:t>4.3.2.</w:t>
      </w:r>
      <w:r w:rsidR="00FA2BDB">
        <w:rPr>
          <w:rFonts w:hint="eastAsia"/>
        </w:rPr>
        <w:t>6</w:t>
      </w:r>
      <w:r w:rsidRPr="00C65AE7">
        <w:rPr>
          <w:rFonts w:hint="eastAsia"/>
        </w:rPr>
        <w:t xml:space="preserve"> </w:t>
      </w:r>
      <w:r w:rsidRPr="00C65AE7">
        <w:t>每台烘干室宜单独设置废气排放总管，不宜兼作燃烧设备排烟管或与其他设备共用排放管道。</w:t>
      </w:r>
    </w:p>
    <w:p w:rsidR="00333DF4" w:rsidRPr="00C65AE7" w:rsidRDefault="00333DF4" w:rsidP="00333DF4">
      <w:r w:rsidRPr="00C65AE7">
        <w:rPr>
          <w:rFonts w:hint="eastAsia"/>
        </w:rPr>
        <w:t>4.3.2.</w:t>
      </w:r>
      <w:r w:rsidR="00FA2BDB">
        <w:rPr>
          <w:rFonts w:hint="eastAsia"/>
        </w:rPr>
        <w:t>7</w:t>
      </w:r>
      <w:r w:rsidRPr="00C65AE7">
        <w:rPr>
          <w:rFonts w:hint="eastAsia"/>
        </w:rPr>
        <w:t xml:space="preserve"> </w:t>
      </w:r>
      <w:r w:rsidRPr="00C65AE7">
        <w:t>多区的烘干室，允许设一个废气排放总管，但烘干室在各种工作状态下，各支管的排气量不应低于设计值。</w:t>
      </w:r>
    </w:p>
    <w:p w:rsidR="00333DF4" w:rsidRPr="00C65AE7" w:rsidRDefault="00333DF4" w:rsidP="00333DF4">
      <w:r w:rsidRPr="00C65AE7">
        <w:rPr>
          <w:rFonts w:hint="eastAsia"/>
        </w:rPr>
        <w:t>4.3.2.</w:t>
      </w:r>
      <w:r w:rsidR="00FA2BDB">
        <w:rPr>
          <w:rFonts w:hint="eastAsia"/>
        </w:rPr>
        <w:t>8</w:t>
      </w:r>
      <w:r w:rsidRPr="00C65AE7">
        <w:rPr>
          <w:rFonts w:hint="eastAsia"/>
        </w:rPr>
        <w:t xml:space="preserve"> </w:t>
      </w:r>
      <w:r w:rsidRPr="00C65AE7">
        <w:t>排气管道上装设余热回收换热器时，应采取措施防止凝结物堵塞废气排气系统。</w:t>
      </w:r>
    </w:p>
    <w:p w:rsidR="00333DF4" w:rsidRPr="00C65AE7" w:rsidRDefault="00333DF4" w:rsidP="00333DF4">
      <w:r w:rsidRPr="00C65AE7">
        <w:rPr>
          <w:rFonts w:hint="eastAsia"/>
        </w:rPr>
        <w:t>4.3.2.</w:t>
      </w:r>
      <w:r w:rsidR="00FA2BDB">
        <w:rPr>
          <w:rFonts w:hint="eastAsia"/>
        </w:rPr>
        <w:t>9</w:t>
      </w:r>
      <w:r w:rsidRPr="00C65AE7">
        <w:rPr>
          <w:rFonts w:hint="eastAsia"/>
        </w:rPr>
        <w:t xml:space="preserve"> </w:t>
      </w:r>
      <w:r w:rsidRPr="00C65AE7">
        <w:t>排气管道和检修口应保持良好的气密性。</w:t>
      </w:r>
    </w:p>
    <w:p w:rsidR="00333DF4" w:rsidRPr="00C65AE7" w:rsidRDefault="00333DF4" w:rsidP="00333DF4">
      <w:r w:rsidRPr="00C65AE7">
        <w:rPr>
          <w:rFonts w:hint="eastAsia"/>
        </w:rPr>
        <w:t xml:space="preserve">4.3.3 </w:t>
      </w:r>
      <w:r w:rsidRPr="00C65AE7">
        <w:t>废气处理</w:t>
      </w:r>
    </w:p>
    <w:p w:rsidR="00333DF4" w:rsidRPr="00C65AE7" w:rsidRDefault="00333DF4" w:rsidP="00333DF4">
      <w:r w:rsidRPr="00C65AE7">
        <w:rPr>
          <w:rFonts w:hint="eastAsia"/>
        </w:rPr>
        <w:t xml:space="preserve">4.3.3.1 </w:t>
      </w:r>
      <w:r w:rsidRPr="00C65AE7">
        <w:t>烘干室排出的废气应符合</w:t>
      </w:r>
      <w:r w:rsidRPr="00C65AE7">
        <w:t>GB 16297</w:t>
      </w:r>
      <w:r w:rsidRPr="00C65AE7">
        <w:t>中</w:t>
      </w:r>
      <w:r w:rsidR="00400CB8">
        <w:rPr>
          <w:rFonts w:hint="eastAsia"/>
        </w:rPr>
        <w:t>最高允许排放浓度和排放限</w:t>
      </w:r>
      <w:r w:rsidR="00012CC6">
        <w:rPr>
          <w:rFonts w:hint="eastAsia"/>
        </w:rPr>
        <w:t>值</w:t>
      </w:r>
      <w:r w:rsidR="00400CB8">
        <w:rPr>
          <w:rFonts w:hint="eastAsia"/>
        </w:rPr>
        <w:t>的规定</w:t>
      </w:r>
      <w:r w:rsidRPr="00C65AE7">
        <w:t>。</w:t>
      </w:r>
    </w:p>
    <w:p w:rsidR="00333DF4" w:rsidRPr="00C65AE7" w:rsidRDefault="00333DF4" w:rsidP="00333DF4">
      <w:r w:rsidRPr="00C65AE7">
        <w:rPr>
          <w:rFonts w:hint="eastAsia"/>
        </w:rPr>
        <w:t xml:space="preserve">4.3.3.2 </w:t>
      </w:r>
      <w:r w:rsidRPr="00C65AE7">
        <w:t>烘干室废气净化系统的安全要求，应符合</w:t>
      </w:r>
      <w:r w:rsidRPr="00C65AE7">
        <w:t xml:space="preserve">GB 6514 </w:t>
      </w:r>
      <w:r w:rsidRPr="00C65AE7">
        <w:t>和</w:t>
      </w:r>
      <w:r w:rsidRPr="00C65AE7">
        <w:t>GB 20101</w:t>
      </w:r>
      <w:r w:rsidRPr="00C65AE7">
        <w:t>中的有关规定。</w:t>
      </w:r>
    </w:p>
    <w:p w:rsidR="00333DF4" w:rsidRPr="00C65AE7" w:rsidRDefault="00333DF4" w:rsidP="00333DF4">
      <w:r w:rsidRPr="00C65AE7">
        <w:rPr>
          <w:rFonts w:hint="eastAsia"/>
        </w:rPr>
        <w:t xml:space="preserve">4.4 </w:t>
      </w:r>
      <w:r w:rsidRPr="00C65AE7">
        <w:t>控制</w:t>
      </w:r>
    </w:p>
    <w:p w:rsidR="00333DF4" w:rsidRPr="00C65AE7" w:rsidRDefault="00333DF4" w:rsidP="00333DF4">
      <w:r w:rsidRPr="00C65AE7">
        <w:rPr>
          <w:rFonts w:hint="eastAsia"/>
        </w:rPr>
        <w:t xml:space="preserve">4.4.1 </w:t>
      </w:r>
      <w:r w:rsidRPr="00C65AE7">
        <w:t>控制与连锁</w:t>
      </w:r>
    </w:p>
    <w:p w:rsidR="00333DF4" w:rsidRPr="00C65AE7" w:rsidRDefault="00333DF4" w:rsidP="00333DF4">
      <w:r w:rsidRPr="00C65AE7">
        <w:rPr>
          <w:rFonts w:hint="eastAsia"/>
        </w:rPr>
        <w:t xml:space="preserve">4.4.1.1 </w:t>
      </w:r>
      <w:r w:rsidRPr="00C65AE7">
        <w:t>烘干室应设置温度自动控制及超温报警装置。</w:t>
      </w:r>
    </w:p>
    <w:p w:rsidR="00333DF4" w:rsidRPr="00C65AE7" w:rsidRDefault="00333DF4" w:rsidP="00333DF4">
      <w:r w:rsidRPr="00C65AE7">
        <w:rPr>
          <w:rFonts w:hint="eastAsia"/>
        </w:rPr>
        <w:lastRenderedPageBreak/>
        <w:t xml:space="preserve">4.4.1.2 </w:t>
      </w:r>
      <w:r w:rsidRPr="00C65AE7">
        <w:t>需设置安全通风监测装置的烘干室，优先使用可燃气体浓度报警仪，直接监测爆炸危险浓度；也可使用设备的故障监测装置，间接地进行监测。每种情况均应与加热系统连锁。</w:t>
      </w:r>
    </w:p>
    <w:p w:rsidR="00333DF4" w:rsidRPr="00C65AE7" w:rsidRDefault="00333DF4" w:rsidP="00333DF4">
      <w:r w:rsidRPr="00C65AE7">
        <w:rPr>
          <w:rFonts w:hint="eastAsia"/>
        </w:rPr>
        <w:t xml:space="preserve">4.4.1.3 </w:t>
      </w:r>
      <w:r w:rsidRPr="00C65AE7">
        <w:t>可燃气体浓度报警装置的报警浓度及连锁浓度，应设定在可燃气体爆炸下限的</w:t>
      </w:r>
      <w:r w:rsidRPr="00C65AE7">
        <w:t>50</w:t>
      </w:r>
      <w:r w:rsidRPr="00C65AE7">
        <w:t>％以内。这种情况下，烘干室内可燃气体浓度允许高于爆炸下限的</w:t>
      </w:r>
      <w:r w:rsidRPr="00C65AE7">
        <w:t>25</w:t>
      </w:r>
      <w:r w:rsidRPr="00C65AE7">
        <w:t>％。</w:t>
      </w:r>
    </w:p>
    <w:p w:rsidR="00333DF4" w:rsidRPr="00C65AE7" w:rsidRDefault="00333DF4" w:rsidP="00333DF4">
      <w:r w:rsidRPr="00C65AE7">
        <w:rPr>
          <w:rFonts w:hint="eastAsia"/>
        </w:rPr>
        <w:t xml:space="preserve">4.4.1.4 </w:t>
      </w:r>
      <w:r w:rsidRPr="00C65AE7">
        <w:t>控制系统的连锁应保证，开机时先启动循环风机及排气风机，再启动加热系统及工件输送系统；停机时先关闭加热系统和工件输送系统，再停止风机运行</w:t>
      </w:r>
      <w:r w:rsidR="00F73798">
        <w:rPr>
          <w:rFonts w:hint="eastAsia"/>
        </w:rPr>
        <w:t>，风机运行时间符合</w:t>
      </w:r>
      <w:r w:rsidR="00F73798">
        <w:rPr>
          <w:rFonts w:hint="eastAsia"/>
        </w:rPr>
        <w:t>9.4</w:t>
      </w:r>
      <w:r w:rsidR="00F73798">
        <w:rPr>
          <w:rFonts w:hint="eastAsia"/>
        </w:rPr>
        <w:t>的要求</w:t>
      </w:r>
      <w:r w:rsidRPr="00C65AE7">
        <w:t>。</w:t>
      </w:r>
    </w:p>
    <w:p w:rsidR="00333DF4" w:rsidRPr="00C65AE7" w:rsidRDefault="00333DF4" w:rsidP="00333DF4">
      <w:r w:rsidRPr="00C65AE7">
        <w:rPr>
          <w:rFonts w:hint="eastAsia"/>
        </w:rPr>
        <w:t xml:space="preserve">4.4.2 </w:t>
      </w:r>
      <w:r w:rsidRPr="00C65AE7">
        <w:t>调节阀</w:t>
      </w:r>
    </w:p>
    <w:p w:rsidR="00333DF4" w:rsidRPr="00C65AE7" w:rsidRDefault="00333DF4" w:rsidP="00333DF4">
      <w:r w:rsidRPr="00C65AE7">
        <w:rPr>
          <w:rFonts w:hint="eastAsia"/>
        </w:rPr>
        <w:t xml:space="preserve">4.4.2.1 </w:t>
      </w:r>
      <w:r w:rsidRPr="00C65AE7">
        <w:t>烘干室内使用空气流量调节阀时，在系统的正常调节范围内，应使安全通风系统能达到所需的风量。</w:t>
      </w:r>
    </w:p>
    <w:p w:rsidR="00333DF4" w:rsidRPr="00C65AE7" w:rsidRDefault="00333DF4" w:rsidP="00333DF4">
      <w:r w:rsidRPr="00C65AE7">
        <w:rPr>
          <w:rFonts w:hint="eastAsia"/>
        </w:rPr>
        <w:t xml:space="preserve">4.4.2.2 </w:t>
      </w:r>
      <w:r w:rsidRPr="00C65AE7">
        <w:t>烘干室的安全通风系统使用调节阀时，应设置阀门最小安全开度的限位装置。</w:t>
      </w:r>
    </w:p>
    <w:p w:rsidR="00333DF4" w:rsidRPr="00C65AE7" w:rsidRDefault="00333DF4" w:rsidP="00333DF4">
      <w:r w:rsidRPr="00C65AE7">
        <w:rPr>
          <w:rFonts w:hint="eastAsia"/>
        </w:rPr>
        <w:t xml:space="preserve">4.5 </w:t>
      </w:r>
      <w:r w:rsidRPr="00C65AE7">
        <w:t>噪声控制</w:t>
      </w:r>
    </w:p>
    <w:p w:rsidR="00333DF4" w:rsidRPr="00C65AE7" w:rsidRDefault="00333DF4" w:rsidP="00333DF4">
      <w:r w:rsidRPr="00C65AE7">
        <w:rPr>
          <w:rFonts w:hint="eastAsia"/>
        </w:rPr>
        <w:t xml:space="preserve">4.5.1 </w:t>
      </w:r>
      <w:r w:rsidRPr="00C65AE7">
        <w:t>烘干室的附属设备宜采用低噪声产品。</w:t>
      </w:r>
    </w:p>
    <w:p w:rsidR="00333DF4" w:rsidRPr="00C65AE7" w:rsidRDefault="00333DF4" w:rsidP="00333DF4">
      <w:r w:rsidRPr="00C65AE7">
        <w:rPr>
          <w:rFonts w:hint="eastAsia"/>
        </w:rPr>
        <w:t xml:space="preserve">4.5.2 </w:t>
      </w:r>
      <w:r w:rsidRPr="00C65AE7">
        <w:t>设备的整体设计应使工人</w:t>
      </w:r>
      <w:proofErr w:type="gramStart"/>
      <w:r w:rsidRPr="00C65AE7">
        <w:t>操作区</w:t>
      </w:r>
      <w:proofErr w:type="gramEnd"/>
      <w:r w:rsidRPr="00C65AE7">
        <w:t>噪声符合</w:t>
      </w:r>
      <w:r w:rsidRPr="00C65AE7">
        <w:t>GBJ 87</w:t>
      </w:r>
      <w:r w:rsidRPr="00C65AE7">
        <w:t>的规定。</w:t>
      </w:r>
    </w:p>
    <w:p w:rsidR="00333DF4" w:rsidRPr="00C65AE7" w:rsidRDefault="00333DF4" w:rsidP="00333DF4">
      <w:r w:rsidRPr="00C65AE7">
        <w:rPr>
          <w:rFonts w:hint="eastAsia"/>
        </w:rPr>
        <w:t xml:space="preserve">4.6 </w:t>
      </w:r>
      <w:r w:rsidRPr="00C65AE7">
        <w:t>其他</w:t>
      </w:r>
    </w:p>
    <w:p w:rsidR="00333DF4" w:rsidRPr="00C65AE7" w:rsidRDefault="00333DF4" w:rsidP="00333DF4">
      <w:r w:rsidRPr="00C65AE7">
        <w:rPr>
          <w:rFonts w:hint="eastAsia"/>
        </w:rPr>
        <w:t xml:space="preserve">4.6.1 </w:t>
      </w:r>
      <w:r w:rsidRPr="00C65AE7">
        <w:t>人工装挂工件的大型间歇式烘干室，应设置内部可开启的安全门或室内发讯机构，防止误将工作人员关在室内。</w:t>
      </w:r>
    </w:p>
    <w:p w:rsidR="00333DF4" w:rsidRPr="00C65AE7" w:rsidRDefault="00333DF4" w:rsidP="00333DF4">
      <w:r w:rsidRPr="00C65AE7">
        <w:rPr>
          <w:rFonts w:hint="eastAsia"/>
        </w:rPr>
        <w:t xml:space="preserve">4.6.2 </w:t>
      </w:r>
      <w:r w:rsidRPr="00C65AE7">
        <w:t>距地面</w:t>
      </w:r>
      <w:r w:rsidRPr="00C65AE7">
        <w:t>2m</w:t>
      </w:r>
      <w:r w:rsidRPr="00C65AE7">
        <w:t>以上的操作及维修平台，周围应安装防护栏杆。</w:t>
      </w:r>
    </w:p>
    <w:p w:rsidR="00333DF4" w:rsidRPr="00C65AE7" w:rsidRDefault="00333DF4" w:rsidP="00333DF4">
      <w:r w:rsidRPr="00C65AE7">
        <w:rPr>
          <w:rFonts w:hint="eastAsia"/>
        </w:rPr>
        <w:t xml:space="preserve">4.6.3 </w:t>
      </w:r>
      <w:r w:rsidRPr="00C65AE7">
        <w:t>喷漆室不宜兼作烘干室。对于不得不交替进行喷漆及烘干作业的喷烘两用房</w:t>
      </w:r>
      <w:r w:rsidRPr="00C65AE7">
        <w:t>,</w:t>
      </w:r>
      <w:r w:rsidRPr="00C65AE7">
        <w:t>应保证达到下列各项要求：</w:t>
      </w:r>
    </w:p>
    <w:p w:rsidR="00333DF4" w:rsidRPr="00C65AE7" w:rsidRDefault="00333DF4" w:rsidP="00333DF4">
      <w:r w:rsidRPr="00C65AE7">
        <w:rPr>
          <w:rFonts w:hint="eastAsia"/>
        </w:rPr>
        <w:t xml:space="preserve">a) </w:t>
      </w:r>
      <w:r w:rsidRPr="00C65AE7">
        <w:t>设备内部残留的</w:t>
      </w:r>
      <w:proofErr w:type="gramStart"/>
      <w:r w:rsidRPr="00C65AE7">
        <w:t>漆渣能</w:t>
      </w:r>
      <w:proofErr w:type="gramEnd"/>
      <w:r w:rsidRPr="00C65AE7">
        <w:t>随时清理干净；</w:t>
      </w:r>
    </w:p>
    <w:p w:rsidR="00333DF4" w:rsidRPr="00C65AE7" w:rsidRDefault="00333DF4" w:rsidP="00333DF4">
      <w:r w:rsidRPr="00C65AE7">
        <w:rPr>
          <w:rFonts w:hint="eastAsia"/>
        </w:rPr>
        <w:t xml:space="preserve">b) </w:t>
      </w:r>
      <w:r w:rsidRPr="00C65AE7">
        <w:t>加热器、电气设备及导线不接触漆雾；</w:t>
      </w:r>
    </w:p>
    <w:p w:rsidR="00333DF4" w:rsidRPr="00C65AE7" w:rsidRDefault="00333DF4" w:rsidP="00333DF4">
      <w:r w:rsidRPr="00C65AE7">
        <w:rPr>
          <w:rFonts w:hint="eastAsia"/>
        </w:rPr>
        <w:t xml:space="preserve">c) </w:t>
      </w:r>
      <w:r w:rsidRPr="00C65AE7">
        <w:t>烘干工作温度低于</w:t>
      </w:r>
      <w:r w:rsidRPr="00C65AE7">
        <w:t>80</w:t>
      </w:r>
      <w:r w:rsidRPr="00C65AE7">
        <w:rPr>
          <w:rFonts w:ascii="宋体" w:hAnsi="宋体" w:cs="宋体" w:hint="eastAsia"/>
        </w:rPr>
        <w:t>℃</w:t>
      </w:r>
      <w:r w:rsidRPr="00C65AE7">
        <w:t>；</w:t>
      </w:r>
    </w:p>
    <w:p w:rsidR="00333DF4" w:rsidRPr="00C65AE7" w:rsidRDefault="00333DF4" w:rsidP="00333DF4">
      <w:r w:rsidRPr="00C65AE7">
        <w:rPr>
          <w:rFonts w:hint="eastAsia"/>
        </w:rPr>
        <w:t xml:space="preserve">d) </w:t>
      </w:r>
      <w:r w:rsidRPr="00C65AE7">
        <w:t>通风和加热系统分别符合</w:t>
      </w:r>
      <w:r w:rsidRPr="00C65AE7">
        <w:t>4.3.2.</w:t>
      </w:r>
      <w:r w:rsidR="00CF75B7">
        <w:rPr>
          <w:rFonts w:hint="eastAsia"/>
        </w:rPr>
        <w:t>2</w:t>
      </w:r>
      <w:r w:rsidRPr="00C65AE7">
        <w:t>和</w:t>
      </w:r>
      <w:r w:rsidRPr="00C65AE7">
        <w:t>4.2.1.2 a</w:t>
      </w:r>
      <w:r w:rsidRPr="00C65AE7">
        <w:t>）的规定。</w:t>
      </w:r>
    </w:p>
    <w:p w:rsidR="00333DF4" w:rsidRPr="00C65AE7" w:rsidRDefault="00333DF4" w:rsidP="00333DF4">
      <w:r w:rsidRPr="00C65AE7">
        <w:rPr>
          <w:rFonts w:hint="eastAsia"/>
        </w:rPr>
        <w:t xml:space="preserve">e) </w:t>
      </w:r>
      <w:r w:rsidRPr="00C65AE7">
        <w:t>符合</w:t>
      </w:r>
      <w:r w:rsidRPr="00C65AE7">
        <w:t>GB 6514</w:t>
      </w:r>
      <w:r w:rsidR="00CF75B7">
        <w:rPr>
          <w:rFonts w:hint="eastAsia"/>
        </w:rPr>
        <w:t>和</w:t>
      </w:r>
      <w:r w:rsidR="00CF75B7">
        <w:rPr>
          <w:rFonts w:hint="eastAsia"/>
        </w:rPr>
        <w:t>GB 14444</w:t>
      </w:r>
      <w:r w:rsidRPr="00C65AE7">
        <w:t>中的相关安全要求。</w:t>
      </w:r>
    </w:p>
    <w:p w:rsidR="00333DF4" w:rsidRPr="00C65AE7" w:rsidRDefault="00333DF4" w:rsidP="00333DF4">
      <w:bookmarkStart w:id="10" w:name="_Toc138668004"/>
      <w:bookmarkStart w:id="11" w:name="_Toc145922870"/>
      <w:r w:rsidRPr="00C65AE7">
        <w:rPr>
          <w:rFonts w:hint="eastAsia"/>
        </w:rPr>
        <w:t xml:space="preserve">5 </w:t>
      </w:r>
      <w:r w:rsidRPr="00C65AE7">
        <w:t>防火、防爆</w:t>
      </w:r>
      <w:bookmarkEnd w:id="10"/>
      <w:bookmarkEnd w:id="11"/>
    </w:p>
    <w:p w:rsidR="00333DF4" w:rsidRPr="00C65AE7" w:rsidRDefault="00333DF4" w:rsidP="00333DF4">
      <w:r w:rsidRPr="00C65AE7">
        <w:rPr>
          <w:rFonts w:hint="eastAsia"/>
        </w:rPr>
        <w:t xml:space="preserve">5.1 </w:t>
      </w:r>
      <w:r w:rsidRPr="00C65AE7">
        <w:t>防火</w:t>
      </w:r>
    </w:p>
    <w:p w:rsidR="00333DF4" w:rsidRPr="00C65AE7" w:rsidRDefault="00333DF4" w:rsidP="00333DF4">
      <w:r w:rsidRPr="00C65AE7">
        <w:rPr>
          <w:rFonts w:hint="eastAsia"/>
        </w:rPr>
        <w:t xml:space="preserve">5.1.1 </w:t>
      </w:r>
      <w:r w:rsidRPr="00C65AE7">
        <w:t>烘干易燃材料</w:t>
      </w:r>
      <w:r w:rsidRPr="00C65AE7">
        <w:t>(</w:t>
      </w:r>
      <w:r w:rsidRPr="00C65AE7">
        <w:t>如纸、布及塑料等</w:t>
      </w:r>
      <w:r w:rsidRPr="00C65AE7">
        <w:t>)</w:t>
      </w:r>
      <w:r w:rsidRPr="00C65AE7">
        <w:t>涂装件时，烘干室应采用预防工件着火的可靠技术，并配备可靠的灭火装置。</w:t>
      </w:r>
    </w:p>
    <w:p w:rsidR="00333DF4" w:rsidRPr="00C65AE7" w:rsidRDefault="00333DF4" w:rsidP="00333DF4">
      <w:r w:rsidRPr="00C65AE7">
        <w:rPr>
          <w:rFonts w:hint="eastAsia"/>
        </w:rPr>
        <w:t xml:space="preserve">5.1.2 </w:t>
      </w:r>
      <w:r w:rsidRPr="00C65AE7">
        <w:t>大型烘干室的排气管道上应设防火阀，当烘干室内发生火灾时，应能自动关闭阀门，同时使循环风机和排气风机自动停止工作。</w:t>
      </w:r>
    </w:p>
    <w:p w:rsidR="00333DF4" w:rsidRPr="00C65AE7" w:rsidRDefault="00333DF4" w:rsidP="00333DF4">
      <w:r w:rsidRPr="00C65AE7">
        <w:rPr>
          <w:rFonts w:hint="eastAsia"/>
        </w:rPr>
        <w:lastRenderedPageBreak/>
        <w:t xml:space="preserve">5.1.3 </w:t>
      </w:r>
      <w:r w:rsidRPr="00C65AE7">
        <w:t>严禁烘干室周围存放易燃、易爆物品。</w:t>
      </w:r>
    </w:p>
    <w:p w:rsidR="00333DF4" w:rsidRPr="00C65AE7" w:rsidRDefault="00333DF4" w:rsidP="00333DF4">
      <w:r w:rsidRPr="00C65AE7">
        <w:rPr>
          <w:rFonts w:hint="eastAsia"/>
        </w:rPr>
        <w:t xml:space="preserve">5.1.4 </w:t>
      </w:r>
      <w:r w:rsidRPr="00C65AE7">
        <w:t>烘干</w:t>
      </w:r>
      <w:proofErr w:type="gramStart"/>
      <w:r w:rsidRPr="00C65AE7">
        <w:t>室附近</w:t>
      </w:r>
      <w:proofErr w:type="gramEnd"/>
      <w:r w:rsidRPr="00C65AE7">
        <w:t>应按照</w:t>
      </w:r>
      <w:r w:rsidRPr="00C65AE7">
        <w:t>GB</w:t>
      </w:r>
      <w:r w:rsidR="007B5946">
        <w:rPr>
          <w:rFonts w:hint="eastAsia"/>
        </w:rPr>
        <w:t xml:space="preserve"> 50140</w:t>
      </w:r>
      <w:r w:rsidRPr="00C65AE7">
        <w:t>设置扑救火灾的消防器材。</w:t>
      </w:r>
    </w:p>
    <w:p w:rsidR="00333DF4" w:rsidRPr="00C65AE7" w:rsidRDefault="00333DF4" w:rsidP="00333DF4">
      <w:r w:rsidRPr="00C65AE7">
        <w:rPr>
          <w:rFonts w:hint="eastAsia"/>
        </w:rPr>
        <w:t xml:space="preserve">5.2 </w:t>
      </w:r>
      <w:r w:rsidRPr="00C65AE7">
        <w:t>爆炸危险区</w:t>
      </w:r>
    </w:p>
    <w:p w:rsidR="00333DF4" w:rsidRPr="00C65AE7" w:rsidRDefault="00333DF4" w:rsidP="00333DF4">
      <w:r w:rsidRPr="00C65AE7">
        <w:rPr>
          <w:rFonts w:hint="eastAsia"/>
        </w:rPr>
        <w:t xml:space="preserve">5.2.1 </w:t>
      </w:r>
      <w:r w:rsidRPr="00C65AE7">
        <w:t>为提供机电设备和电气控制系统防爆设计依据，烘干室内部及周围环境，按</w:t>
      </w:r>
      <w:r w:rsidRPr="00C65AE7">
        <w:t>5.2.2</w:t>
      </w:r>
      <w:r w:rsidRPr="00C65AE7">
        <w:t>～</w:t>
      </w:r>
      <w:r w:rsidRPr="00C65AE7">
        <w:t>5.2.</w:t>
      </w:r>
      <w:r w:rsidR="0067050F">
        <w:rPr>
          <w:rFonts w:hint="eastAsia"/>
        </w:rPr>
        <w:t>4</w:t>
      </w:r>
      <w:r w:rsidRPr="00C65AE7">
        <w:t>规定确定爆炸危险区域的类别、等级和范围。</w:t>
      </w:r>
    </w:p>
    <w:p w:rsidR="00333DF4" w:rsidRPr="00C65AE7" w:rsidRDefault="00333DF4" w:rsidP="00333DF4">
      <w:r w:rsidRPr="00C65AE7">
        <w:rPr>
          <w:rFonts w:hint="eastAsia"/>
        </w:rPr>
        <w:t xml:space="preserve">5.2.2 </w:t>
      </w:r>
      <w:r w:rsidRPr="00C65AE7">
        <w:t>烘干室内工件涂层在干燥、固化过程中释放易燃、可燃</w:t>
      </w:r>
      <w:proofErr w:type="gramStart"/>
      <w:r w:rsidRPr="00C65AE7">
        <w:t>蒸气</w:t>
      </w:r>
      <w:proofErr w:type="gramEnd"/>
      <w:r w:rsidRPr="00C65AE7">
        <w:t>或出现可燃性气体时，其工作空间应为爆炸危险区的</w:t>
      </w:r>
      <w:r w:rsidRPr="00C65AE7">
        <w:t>1</w:t>
      </w:r>
      <w:r w:rsidRPr="00C65AE7">
        <w:t>区，符合第</w:t>
      </w:r>
      <w:r w:rsidRPr="00C65AE7">
        <w:t>4</w:t>
      </w:r>
      <w:r w:rsidRPr="00C65AE7">
        <w:t>章的结构要求时为</w:t>
      </w:r>
      <w:r w:rsidRPr="00C65AE7">
        <w:t>2</w:t>
      </w:r>
      <w:r w:rsidRPr="00C65AE7">
        <w:t>区。</w:t>
      </w:r>
    </w:p>
    <w:p w:rsidR="00333DF4" w:rsidRPr="00C65AE7" w:rsidRDefault="00333DF4" w:rsidP="00333DF4">
      <w:r w:rsidRPr="00C65AE7">
        <w:rPr>
          <w:rFonts w:hint="eastAsia"/>
        </w:rPr>
        <w:t>5.2.</w:t>
      </w:r>
      <w:r w:rsidR="0067050F">
        <w:rPr>
          <w:rFonts w:hint="eastAsia"/>
        </w:rPr>
        <w:t>3</w:t>
      </w:r>
      <w:r w:rsidRPr="00C65AE7">
        <w:rPr>
          <w:rFonts w:hint="eastAsia"/>
        </w:rPr>
        <w:t xml:space="preserve"> </w:t>
      </w:r>
      <w:r w:rsidRPr="00C65AE7">
        <w:t>符合</w:t>
      </w:r>
      <w:r w:rsidRPr="00C65AE7">
        <w:t>5.2.2</w:t>
      </w:r>
      <w:r w:rsidRPr="00C65AE7">
        <w:t>规定的烘干室，其装料门的水平和垂直方向</w:t>
      </w:r>
      <w:r w:rsidRPr="00C65AE7">
        <w:t>3m</w:t>
      </w:r>
      <w:r w:rsidRPr="00C65AE7">
        <w:t>范围内，应为爆炸危险区，该区的类别和等级与烘干室工作空间相同。</w:t>
      </w:r>
    </w:p>
    <w:p w:rsidR="00333DF4" w:rsidRPr="00C65AE7" w:rsidRDefault="00333DF4" w:rsidP="00333DF4">
      <w:r w:rsidRPr="00C65AE7">
        <w:rPr>
          <w:rFonts w:hint="eastAsia"/>
        </w:rPr>
        <w:t>5.2.</w:t>
      </w:r>
      <w:r w:rsidR="0067050F">
        <w:rPr>
          <w:rFonts w:hint="eastAsia"/>
        </w:rPr>
        <w:t>4</w:t>
      </w:r>
      <w:r w:rsidRPr="00C65AE7">
        <w:rPr>
          <w:rFonts w:hint="eastAsia"/>
        </w:rPr>
        <w:t xml:space="preserve"> </w:t>
      </w:r>
      <w:r w:rsidRPr="00C65AE7">
        <w:t>烘干室周围的地坑与爆炸危险区连通时，其爆炸危险区的划分应按</w:t>
      </w:r>
      <w:r w:rsidRPr="00C65AE7">
        <w:t>GB 50058</w:t>
      </w:r>
      <w:r w:rsidRPr="00C65AE7">
        <w:t>中有关规定确定。</w:t>
      </w:r>
    </w:p>
    <w:p w:rsidR="00333DF4" w:rsidRPr="00C65AE7" w:rsidRDefault="00333DF4" w:rsidP="00333DF4">
      <w:r w:rsidRPr="00C65AE7">
        <w:rPr>
          <w:rFonts w:hint="eastAsia"/>
        </w:rPr>
        <w:t xml:space="preserve">5.3 </w:t>
      </w:r>
      <w:r w:rsidRPr="00C65AE7">
        <w:t>泄压设施</w:t>
      </w:r>
    </w:p>
    <w:p w:rsidR="00333DF4" w:rsidRPr="00C65AE7" w:rsidRDefault="00333DF4" w:rsidP="00333DF4">
      <w:r w:rsidRPr="00C65AE7">
        <w:rPr>
          <w:rFonts w:hint="eastAsia"/>
        </w:rPr>
        <w:t xml:space="preserve">5.3.1 </w:t>
      </w:r>
      <w:r w:rsidR="0067050F">
        <w:rPr>
          <w:rFonts w:hint="eastAsia"/>
        </w:rPr>
        <w:t>间歇式</w:t>
      </w:r>
      <w:r w:rsidRPr="00C65AE7">
        <w:t>烘干室</w:t>
      </w:r>
      <w:proofErr w:type="gramStart"/>
      <w:r w:rsidRPr="00C65AE7">
        <w:t>宜设置</w:t>
      </w:r>
      <w:proofErr w:type="gramEnd"/>
      <w:r w:rsidRPr="00C65AE7">
        <w:t>泄压装置。</w:t>
      </w:r>
    </w:p>
    <w:p w:rsidR="00333DF4" w:rsidRPr="00C65AE7" w:rsidRDefault="00333DF4" w:rsidP="00333DF4">
      <w:r w:rsidRPr="00C65AE7">
        <w:rPr>
          <w:rFonts w:hint="eastAsia"/>
        </w:rPr>
        <w:t xml:space="preserve">5.3.2 </w:t>
      </w:r>
      <w:r w:rsidRPr="00C65AE7">
        <w:t>每立方米烘干室工作容积</w:t>
      </w:r>
      <w:proofErr w:type="gramStart"/>
      <w:r w:rsidRPr="00C65AE7">
        <w:t>宜设置</w:t>
      </w:r>
      <w:proofErr w:type="gramEnd"/>
      <w:r w:rsidRPr="00C65AE7">
        <w:t>0.05 m</w:t>
      </w:r>
      <w:r w:rsidRPr="00C63BB1">
        <w:rPr>
          <w:vertAlign w:val="superscript"/>
        </w:rPr>
        <w:t>2</w:t>
      </w:r>
      <w:r w:rsidRPr="00C65AE7">
        <w:t>～</w:t>
      </w:r>
      <w:r w:rsidRPr="00C65AE7">
        <w:t>0.22 m</w:t>
      </w:r>
      <w:r w:rsidRPr="00C63BB1">
        <w:rPr>
          <w:vertAlign w:val="superscript"/>
        </w:rPr>
        <w:t>2</w:t>
      </w:r>
      <w:r w:rsidR="00C63BB1">
        <w:rPr>
          <w:rFonts w:hint="eastAsia"/>
        </w:rPr>
        <w:t xml:space="preserve"> </w:t>
      </w:r>
      <w:r w:rsidRPr="00C65AE7">
        <w:t>的泄压面积。</w:t>
      </w:r>
    </w:p>
    <w:p w:rsidR="00333DF4" w:rsidRPr="00C65AE7" w:rsidRDefault="00333DF4" w:rsidP="00333DF4">
      <w:r w:rsidRPr="00C65AE7">
        <w:rPr>
          <w:rFonts w:hint="eastAsia"/>
        </w:rPr>
        <w:t xml:space="preserve">5.3.3 </w:t>
      </w:r>
      <w:r w:rsidRPr="00C65AE7">
        <w:t>泄压装置移动部分的单位面积质量不宜大于</w:t>
      </w:r>
      <w:r w:rsidRPr="00C65AE7">
        <w:t>12.5kg/m</w:t>
      </w:r>
      <w:r w:rsidRPr="00C63BB1">
        <w:rPr>
          <w:vertAlign w:val="superscript"/>
        </w:rPr>
        <w:t>2</w:t>
      </w:r>
      <w:r w:rsidRPr="00C65AE7">
        <w:t>。</w:t>
      </w:r>
    </w:p>
    <w:p w:rsidR="00333DF4" w:rsidRPr="00C65AE7" w:rsidRDefault="00333DF4" w:rsidP="00333DF4">
      <w:r w:rsidRPr="00C65AE7">
        <w:rPr>
          <w:rFonts w:hint="eastAsia"/>
        </w:rPr>
        <w:t xml:space="preserve">5.3.4 </w:t>
      </w:r>
      <w:r w:rsidRPr="00C65AE7">
        <w:t>结构强度较低的大型烘干室可利用设备上的开口、侧门及靠自重封严的轻型保温</w:t>
      </w:r>
      <w:proofErr w:type="gramStart"/>
      <w:r w:rsidRPr="00C65AE7">
        <w:t>顶作为</w:t>
      </w:r>
      <w:proofErr w:type="gramEnd"/>
      <w:r w:rsidRPr="00C65AE7">
        <w:t>泄压面积。</w:t>
      </w:r>
    </w:p>
    <w:p w:rsidR="00333DF4" w:rsidRPr="00C65AE7" w:rsidRDefault="00333DF4" w:rsidP="00333DF4">
      <w:bookmarkStart w:id="12" w:name="_Toc138668005"/>
      <w:bookmarkStart w:id="13" w:name="_Toc145922871"/>
      <w:r w:rsidRPr="00C65AE7">
        <w:rPr>
          <w:rFonts w:hint="eastAsia"/>
        </w:rPr>
        <w:t xml:space="preserve">6 </w:t>
      </w:r>
      <w:r w:rsidRPr="00C65AE7">
        <w:t>设计</w:t>
      </w:r>
      <w:bookmarkEnd w:id="12"/>
      <w:bookmarkEnd w:id="13"/>
    </w:p>
    <w:p w:rsidR="00333DF4" w:rsidRPr="00C65AE7" w:rsidRDefault="00333DF4" w:rsidP="00333DF4">
      <w:r w:rsidRPr="00C65AE7">
        <w:rPr>
          <w:rFonts w:hint="eastAsia"/>
        </w:rPr>
        <w:t xml:space="preserve">6.1 </w:t>
      </w:r>
      <w:r w:rsidRPr="00C65AE7">
        <w:t>涂层烘干室的设计应符合</w:t>
      </w:r>
      <w:r w:rsidRPr="00C65AE7">
        <w:t>GB 7691</w:t>
      </w:r>
      <w:r w:rsidR="00B255F4">
        <w:rPr>
          <w:rFonts w:hint="eastAsia"/>
        </w:rPr>
        <w:t>——</w:t>
      </w:r>
      <w:r w:rsidR="00B255F4">
        <w:rPr>
          <w:rFonts w:hint="eastAsia"/>
        </w:rPr>
        <w:t>2003</w:t>
      </w:r>
      <w:r w:rsidRPr="00C65AE7">
        <w:t>的</w:t>
      </w:r>
      <w:r w:rsidRPr="00C65AE7">
        <w:t>6.3</w:t>
      </w:r>
      <w:r w:rsidRPr="00C65AE7">
        <w:t>要求。</w:t>
      </w:r>
    </w:p>
    <w:p w:rsidR="00333DF4" w:rsidRPr="00C65AE7" w:rsidRDefault="00333DF4" w:rsidP="00333DF4">
      <w:r w:rsidRPr="00C65AE7">
        <w:rPr>
          <w:rFonts w:hint="eastAsia"/>
        </w:rPr>
        <w:t xml:space="preserve">6.2 </w:t>
      </w:r>
      <w:r w:rsidRPr="00C65AE7">
        <w:t>设计文件应包括如下安全数据：</w:t>
      </w:r>
    </w:p>
    <w:p w:rsidR="00333DF4" w:rsidRPr="00C65AE7" w:rsidRDefault="00333DF4" w:rsidP="00333DF4">
      <w:r w:rsidRPr="00C65AE7">
        <w:t>烘干室工作容积</w:t>
      </w:r>
      <w:r w:rsidRPr="00C65AE7">
        <w:t xml:space="preserve">                       m</w:t>
      </w:r>
      <w:r w:rsidRPr="00B255F4">
        <w:rPr>
          <w:vertAlign w:val="superscript"/>
        </w:rPr>
        <w:t>3</w:t>
      </w:r>
    </w:p>
    <w:p w:rsidR="00333DF4" w:rsidRPr="00C65AE7" w:rsidRDefault="00333DF4" w:rsidP="00333DF4">
      <w:r w:rsidRPr="00C65AE7">
        <w:t>加热功率（电，煤气，燃油）</w:t>
      </w:r>
      <w:r w:rsidR="00E14941">
        <w:t xml:space="preserve">           </w:t>
      </w:r>
      <w:r w:rsidRPr="00C65AE7">
        <w:t>k</w:t>
      </w:r>
      <w:r w:rsidR="00B255F4">
        <w:rPr>
          <w:rFonts w:hint="eastAsia"/>
        </w:rPr>
        <w:t>W</w:t>
      </w:r>
      <w:r w:rsidRPr="00C65AE7">
        <w:t>，</w:t>
      </w:r>
      <w:r w:rsidRPr="00C65AE7">
        <w:t>m</w:t>
      </w:r>
      <w:r w:rsidRPr="00B255F4">
        <w:rPr>
          <w:vertAlign w:val="superscript"/>
        </w:rPr>
        <w:t>3</w:t>
      </w:r>
      <w:r w:rsidRPr="00C65AE7">
        <w:t>/h</w:t>
      </w:r>
      <w:r w:rsidRPr="00C65AE7">
        <w:t>，</w:t>
      </w:r>
      <w:r w:rsidRPr="00C65AE7">
        <w:t>kg/h</w:t>
      </w:r>
    </w:p>
    <w:p w:rsidR="00333DF4" w:rsidRPr="00C65AE7" w:rsidRDefault="00333DF4" w:rsidP="00333DF4">
      <w:pPr>
        <w:rPr>
          <w:rFonts w:cs="Calibri"/>
        </w:rPr>
      </w:pPr>
      <w:r w:rsidRPr="00C65AE7">
        <w:t>最高容许温度</w:t>
      </w:r>
      <w:r w:rsidRPr="00C65AE7">
        <w:t xml:space="preserve">                         </w:t>
      </w:r>
      <w:r w:rsidRPr="00C65AE7">
        <w:rPr>
          <w:rFonts w:ascii="宋体" w:hAnsi="宋体" w:cs="宋体" w:hint="eastAsia"/>
        </w:rPr>
        <w:t>℃</w:t>
      </w:r>
    </w:p>
    <w:p w:rsidR="00333DF4" w:rsidRPr="00C65AE7" w:rsidRDefault="00333DF4" w:rsidP="00333DF4">
      <w:r w:rsidRPr="00C65AE7">
        <w:t>烘干室装载量（连续式）</w:t>
      </w:r>
      <w:r w:rsidRPr="00C65AE7">
        <w:t xml:space="preserve">                kg</w:t>
      </w:r>
      <w:r w:rsidRPr="00C65AE7">
        <w:t>／</w:t>
      </w:r>
      <w:r w:rsidRPr="00C65AE7">
        <w:t>h</w:t>
      </w:r>
    </w:p>
    <w:p w:rsidR="00333DF4" w:rsidRPr="00C65AE7" w:rsidRDefault="0022304E" w:rsidP="00333DF4">
      <w:r>
        <w:t xml:space="preserve">            </w:t>
      </w:r>
      <w:r w:rsidR="00333DF4" w:rsidRPr="00C65AE7">
        <w:t>（间歇式）</w:t>
      </w:r>
      <w:r w:rsidR="00333DF4" w:rsidRPr="00C65AE7">
        <w:t xml:space="preserve">                kg</w:t>
      </w:r>
      <w:r w:rsidR="00333DF4" w:rsidRPr="00C65AE7">
        <w:t>／次</w:t>
      </w:r>
    </w:p>
    <w:p w:rsidR="00333DF4" w:rsidRPr="00C65AE7" w:rsidRDefault="00333DF4" w:rsidP="00333DF4">
      <w:r w:rsidRPr="00C65AE7">
        <w:t>溶剂名称</w:t>
      </w:r>
    </w:p>
    <w:p w:rsidR="00333DF4" w:rsidRPr="00C65AE7" w:rsidRDefault="00333DF4" w:rsidP="00333DF4">
      <w:r w:rsidRPr="00C65AE7">
        <w:t>最大溶剂量（连续式）</w:t>
      </w:r>
      <w:r w:rsidRPr="00C65AE7">
        <w:t xml:space="preserve">                  kg</w:t>
      </w:r>
      <w:r w:rsidRPr="00C65AE7">
        <w:t>／</w:t>
      </w:r>
      <w:r w:rsidRPr="00C65AE7">
        <w:t>h</w:t>
      </w:r>
    </w:p>
    <w:p w:rsidR="00333DF4" w:rsidRPr="00C65AE7" w:rsidRDefault="00333DF4" w:rsidP="0022304E">
      <w:pPr>
        <w:ind w:firstLineChars="500" w:firstLine="1050"/>
      </w:pPr>
      <w:r w:rsidRPr="00C65AE7">
        <w:t>（间歇式）</w:t>
      </w:r>
      <w:r w:rsidRPr="00C65AE7">
        <w:t xml:space="preserve">                  kg</w:t>
      </w:r>
      <w:r w:rsidRPr="00C65AE7">
        <w:t>／次</w:t>
      </w:r>
    </w:p>
    <w:p w:rsidR="00333DF4" w:rsidRPr="00C65AE7" w:rsidRDefault="00333DF4" w:rsidP="00333DF4">
      <w:r w:rsidRPr="00C65AE7">
        <w:t>新鲜空气量（</w:t>
      </w:r>
      <w:r w:rsidRPr="00C65AE7">
        <w:t>20</w:t>
      </w:r>
      <w:r w:rsidRPr="00C65AE7">
        <w:rPr>
          <w:rFonts w:ascii="宋体" w:hAnsi="宋体" w:cs="宋体" w:hint="eastAsia"/>
        </w:rPr>
        <w:t>℃</w:t>
      </w:r>
      <w:r w:rsidRPr="00C65AE7">
        <w:t>）</w:t>
      </w:r>
      <w:r w:rsidRPr="00C65AE7">
        <w:t xml:space="preserve">                    m</w:t>
      </w:r>
      <w:r w:rsidRPr="00E14941">
        <w:rPr>
          <w:vertAlign w:val="superscript"/>
        </w:rPr>
        <w:t>3</w:t>
      </w:r>
      <w:r w:rsidRPr="00C65AE7">
        <w:t>/h</w:t>
      </w:r>
    </w:p>
    <w:p w:rsidR="00333DF4" w:rsidRPr="00C65AE7" w:rsidRDefault="00333DF4" w:rsidP="00333DF4">
      <w:bookmarkStart w:id="14" w:name="_Toc138668006"/>
      <w:bookmarkStart w:id="15" w:name="_Toc145922872"/>
      <w:r w:rsidRPr="00C65AE7">
        <w:rPr>
          <w:rFonts w:hint="eastAsia"/>
        </w:rPr>
        <w:t xml:space="preserve">7 </w:t>
      </w:r>
      <w:r w:rsidRPr="00C65AE7">
        <w:t>安装</w:t>
      </w:r>
      <w:bookmarkEnd w:id="14"/>
      <w:bookmarkEnd w:id="15"/>
    </w:p>
    <w:p w:rsidR="00333DF4" w:rsidRPr="00C65AE7" w:rsidRDefault="00333DF4" w:rsidP="00333DF4">
      <w:r w:rsidRPr="00C65AE7">
        <w:rPr>
          <w:rFonts w:hint="eastAsia"/>
        </w:rPr>
        <w:t xml:space="preserve">7.1 </w:t>
      </w:r>
      <w:r w:rsidRPr="00C65AE7">
        <w:t>靠近涂漆区安装烘干室时，应按</w:t>
      </w:r>
      <w:r w:rsidRPr="00C65AE7">
        <w:t>GB 6514</w:t>
      </w:r>
      <w:r w:rsidR="00E14941">
        <w:rPr>
          <w:rFonts w:hint="eastAsia"/>
        </w:rPr>
        <w:t>——</w:t>
      </w:r>
      <w:r w:rsidR="00E14941">
        <w:rPr>
          <w:rFonts w:hint="eastAsia"/>
        </w:rPr>
        <w:t xml:space="preserve">1995 </w:t>
      </w:r>
      <w:r w:rsidRPr="00C65AE7">
        <w:t>的</w:t>
      </w:r>
      <w:r w:rsidRPr="00C65AE7">
        <w:t>23.2</w:t>
      </w:r>
      <w:r w:rsidRPr="00C65AE7">
        <w:t>要求设置车间通风系统。</w:t>
      </w:r>
    </w:p>
    <w:p w:rsidR="00333DF4" w:rsidRPr="00C65AE7" w:rsidRDefault="00333DF4" w:rsidP="00333DF4">
      <w:r w:rsidRPr="00C65AE7">
        <w:rPr>
          <w:rFonts w:hint="eastAsia"/>
        </w:rPr>
        <w:lastRenderedPageBreak/>
        <w:t xml:space="preserve">7.2 </w:t>
      </w:r>
      <w:r w:rsidRPr="00C65AE7">
        <w:t>当烘干室排气管道必须穿过有可燃材料组成的墙壁或屋面时，管道应用不燃材料绝热。</w:t>
      </w:r>
    </w:p>
    <w:p w:rsidR="00333DF4" w:rsidRPr="00C65AE7" w:rsidRDefault="00333DF4" w:rsidP="00333DF4">
      <w:r w:rsidRPr="00C65AE7">
        <w:rPr>
          <w:rFonts w:hint="eastAsia"/>
        </w:rPr>
        <w:t xml:space="preserve">7.3 </w:t>
      </w:r>
      <w:r w:rsidRPr="00C65AE7">
        <w:t>排气管道的设置应便于清理其中的可燃沉积物。</w:t>
      </w:r>
    </w:p>
    <w:p w:rsidR="00333DF4" w:rsidRPr="00C65AE7" w:rsidRDefault="00333DF4" w:rsidP="00333DF4">
      <w:r w:rsidRPr="00C65AE7">
        <w:rPr>
          <w:rFonts w:hint="eastAsia"/>
        </w:rPr>
        <w:t xml:space="preserve">7.4 </w:t>
      </w:r>
      <w:r w:rsidRPr="00C65AE7">
        <w:t>离地面</w:t>
      </w:r>
      <w:r w:rsidRPr="00C65AE7">
        <w:t>2m</w:t>
      </w:r>
      <w:r w:rsidRPr="00C65AE7">
        <w:t>以内的高温物体（超过</w:t>
      </w:r>
      <w:r w:rsidRPr="00C65AE7">
        <w:t>70</w:t>
      </w:r>
      <w:r w:rsidRPr="00C65AE7">
        <w:rPr>
          <w:rFonts w:ascii="宋体" w:hAnsi="宋体" w:cs="宋体" w:hint="eastAsia"/>
        </w:rPr>
        <w:t>℃</w:t>
      </w:r>
      <w:r w:rsidRPr="00C65AE7">
        <w:t>）应加防护措施，以免烫伤工作人员。</w:t>
      </w:r>
    </w:p>
    <w:p w:rsidR="00333DF4" w:rsidRPr="00C65AE7" w:rsidRDefault="00333DF4" w:rsidP="00333DF4">
      <w:r w:rsidRPr="00C65AE7">
        <w:rPr>
          <w:rFonts w:hint="eastAsia"/>
        </w:rPr>
        <w:t xml:space="preserve">7.5 </w:t>
      </w:r>
      <w:r w:rsidRPr="00C65AE7">
        <w:t>可燃气体浓度取样管道的内壁温度不得低于被检测气体的凝结温度。</w:t>
      </w:r>
    </w:p>
    <w:p w:rsidR="00333DF4" w:rsidRPr="00C65AE7" w:rsidRDefault="00333DF4" w:rsidP="00333DF4">
      <w:r w:rsidRPr="00C65AE7">
        <w:rPr>
          <w:rFonts w:hint="eastAsia"/>
        </w:rPr>
        <w:t xml:space="preserve">7.6 </w:t>
      </w:r>
      <w:r w:rsidRPr="00C65AE7">
        <w:t>烘干室泄压装置的泄压面不应朝向工人操作区域设置。</w:t>
      </w:r>
    </w:p>
    <w:p w:rsidR="00333DF4" w:rsidRPr="00C65AE7" w:rsidRDefault="00333DF4" w:rsidP="00333DF4">
      <w:r w:rsidRPr="00C65AE7">
        <w:rPr>
          <w:rFonts w:hint="eastAsia"/>
        </w:rPr>
        <w:t xml:space="preserve">7.7 </w:t>
      </w:r>
      <w:r w:rsidRPr="00C65AE7">
        <w:t>烘干室四周和顶部应留有安装、检测和维修的活动空间。</w:t>
      </w:r>
    </w:p>
    <w:p w:rsidR="00333DF4" w:rsidRPr="00C65AE7" w:rsidRDefault="00333DF4" w:rsidP="00333DF4">
      <w:bookmarkStart w:id="16" w:name="_Toc138668008"/>
      <w:bookmarkStart w:id="17" w:name="_Toc145922873"/>
      <w:bookmarkStart w:id="18" w:name="_Toc138668007"/>
      <w:r w:rsidRPr="00C65AE7">
        <w:rPr>
          <w:rFonts w:hint="eastAsia"/>
        </w:rPr>
        <w:t xml:space="preserve">8 </w:t>
      </w:r>
      <w:r w:rsidRPr="00C65AE7">
        <w:t>检验</w:t>
      </w:r>
      <w:bookmarkEnd w:id="16"/>
      <w:bookmarkEnd w:id="17"/>
    </w:p>
    <w:p w:rsidR="00333DF4" w:rsidRPr="00C65AE7" w:rsidRDefault="00333DF4" w:rsidP="00333DF4">
      <w:r w:rsidRPr="00C65AE7">
        <w:rPr>
          <w:rFonts w:hint="eastAsia"/>
        </w:rPr>
        <w:t xml:space="preserve">8.1 </w:t>
      </w:r>
      <w:r w:rsidRPr="00C65AE7">
        <w:t>烘干室出厂（需要现场组装的大型烘干室，在检测、验收完毕）时应附有安全检验合格证明和使用说明书，使用说明书中应注明有关安全技术内容。</w:t>
      </w:r>
    </w:p>
    <w:p w:rsidR="00333DF4" w:rsidRPr="00C65AE7" w:rsidRDefault="00333DF4" w:rsidP="00333DF4">
      <w:r w:rsidRPr="00C65AE7">
        <w:rPr>
          <w:rFonts w:hint="eastAsia"/>
        </w:rPr>
        <w:t xml:space="preserve">8.2 </w:t>
      </w:r>
      <w:r w:rsidRPr="00C65AE7">
        <w:t>烘干室上应有注明安全技术数据的铭牌，以便核查设备安全性能，其内容详见附录</w:t>
      </w:r>
      <w:r w:rsidRPr="00C65AE7">
        <w:t>B</w:t>
      </w:r>
      <w:r w:rsidRPr="00C65AE7">
        <w:t>。</w:t>
      </w:r>
    </w:p>
    <w:p w:rsidR="00333DF4" w:rsidRPr="00C65AE7" w:rsidRDefault="00333DF4" w:rsidP="00333DF4">
      <w:r w:rsidRPr="00C65AE7">
        <w:rPr>
          <w:rFonts w:hint="eastAsia"/>
        </w:rPr>
        <w:t xml:space="preserve">8.3 </w:t>
      </w:r>
      <w:r w:rsidRPr="00C65AE7">
        <w:t>烘干室交付使用前，应进行设备安全性能检测。</w:t>
      </w:r>
    </w:p>
    <w:p w:rsidR="00333DF4" w:rsidRPr="00C65AE7" w:rsidRDefault="00333DF4" w:rsidP="00333DF4">
      <w:r w:rsidRPr="00C65AE7">
        <w:rPr>
          <w:rFonts w:hint="eastAsia"/>
        </w:rPr>
        <w:t xml:space="preserve">8.4 </w:t>
      </w:r>
      <w:r w:rsidRPr="00C65AE7">
        <w:t>安全性能检测内容为：</w:t>
      </w:r>
    </w:p>
    <w:p w:rsidR="00333DF4" w:rsidRPr="00C65AE7" w:rsidRDefault="00333DF4" w:rsidP="00333DF4">
      <w:r w:rsidRPr="00C65AE7">
        <w:rPr>
          <w:rFonts w:hint="eastAsia"/>
        </w:rPr>
        <w:t xml:space="preserve">a) </w:t>
      </w:r>
      <w:r w:rsidRPr="00C65AE7">
        <w:t>铭牌规定的新鲜空气量；</w:t>
      </w:r>
    </w:p>
    <w:p w:rsidR="00333DF4" w:rsidRPr="00C65AE7" w:rsidRDefault="00333DF4" w:rsidP="00333DF4">
      <w:r w:rsidRPr="00C65AE7">
        <w:rPr>
          <w:rFonts w:hint="eastAsia"/>
        </w:rPr>
        <w:t xml:space="preserve">b) </w:t>
      </w:r>
      <w:r w:rsidRPr="00C65AE7">
        <w:t>4.2.3</w:t>
      </w:r>
      <w:r w:rsidRPr="00C65AE7">
        <w:t>及</w:t>
      </w:r>
      <w:r w:rsidRPr="00C65AE7">
        <w:t>4.1.3.2</w:t>
      </w:r>
      <w:r w:rsidRPr="00C65AE7">
        <w:t>规定的绝缘电阻及接地电阻；</w:t>
      </w:r>
    </w:p>
    <w:p w:rsidR="00333DF4" w:rsidRPr="00C65AE7" w:rsidRDefault="00333DF4" w:rsidP="00333DF4">
      <w:r w:rsidRPr="00C65AE7">
        <w:rPr>
          <w:rFonts w:hint="eastAsia"/>
        </w:rPr>
        <w:t xml:space="preserve">c) </w:t>
      </w:r>
      <w:r w:rsidRPr="00C65AE7">
        <w:t>4.5</w:t>
      </w:r>
      <w:r w:rsidRPr="00C65AE7">
        <w:t>规定的噪声控制要求；</w:t>
      </w:r>
    </w:p>
    <w:p w:rsidR="00333DF4" w:rsidRPr="00C65AE7" w:rsidRDefault="00333DF4" w:rsidP="00333DF4">
      <w:r w:rsidRPr="00C65AE7">
        <w:rPr>
          <w:rFonts w:hint="eastAsia"/>
        </w:rPr>
        <w:t xml:space="preserve">d) </w:t>
      </w:r>
      <w:r w:rsidRPr="00C65AE7">
        <w:t>浓度报警器</w:t>
      </w:r>
      <w:r w:rsidRPr="00C65AE7">
        <w:t>(</w:t>
      </w:r>
      <w:r w:rsidRPr="00C65AE7">
        <w:t>或控制器</w:t>
      </w:r>
      <w:r w:rsidRPr="00C65AE7">
        <w:t>)</w:t>
      </w:r>
      <w:r w:rsidRPr="00C65AE7">
        <w:t>、温度控制器及火焰监测器等仪表的校验；</w:t>
      </w:r>
    </w:p>
    <w:p w:rsidR="00333DF4" w:rsidRPr="00C65AE7" w:rsidRDefault="00333DF4" w:rsidP="00333DF4">
      <w:r w:rsidRPr="00C65AE7">
        <w:rPr>
          <w:rFonts w:hint="eastAsia"/>
        </w:rPr>
        <w:t xml:space="preserve">e) </w:t>
      </w:r>
      <w:r w:rsidRPr="00C65AE7">
        <w:t>其他应检测的项目。</w:t>
      </w:r>
    </w:p>
    <w:p w:rsidR="00333DF4" w:rsidRPr="00C65AE7" w:rsidRDefault="00333DF4" w:rsidP="00333DF4">
      <w:bookmarkStart w:id="19" w:name="_Toc145922874"/>
      <w:r w:rsidRPr="00C65AE7">
        <w:rPr>
          <w:rFonts w:hint="eastAsia"/>
        </w:rPr>
        <w:t xml:space="preserve">9 </w:t>
      </w:r>
      <w:r w:rsidRPr="00C65AE7">
        <w:t>安全运行及</w:t>
      </w:r>
      <w:bookmarkEnd w:id="18"/>
      <w:r w:rsidRPr="00C65AE7">
        <w:t>检修</w:t>
      </w:r>
      <w:bookmarkEnd w:id="19"/>
    </w:p>
    <w:p w:rsidR="00333DF4" w:rsidRPr="00C65AE7" w:rsidRDefault="00333DF4" w:rsidP="00333DF4">
      <w:r w:rsidRPr="00C65AE7">
        <w:rPr>
          <w:rFonts w:hint="eastAsia"/>
        </w:rPr>
        <w:t xml:space="preserve">9.1 </w:t>
      </w:r>
      <w:r w:rsidRPr="00C65AE7">
        <w:t>烘干</w:t>
      </w:r>
      <w:proofErr w:type="gramStart"/>
      <w:r w:rsidRPr="00C65AE7">
        <w:t>室运行</w:t>
      </w:r>
      <w:proofErr w:type="gramEnd"/>
      <w:r w:rsidRPr="00C65AE7">
        <w:t>前，应制</w:t>
      </w:r>
      <w:proofErr w:type="gramStart"/>
      <w:r w:rsidRPr="00C65AE7">
        <w:t>订安全</w:t>
      </w:r>
      <w:proofErr w:type="gramEnd"/>
      <w:r w:rsidRPr="00C65AE7">
        <w:t>操作规程，并悬挂在设备附近醒目位置。</w:t>
      </w:r>
    </w:p>
    <w:p w:rsidR="00333DF4" w:rsidRPr="00C65AE7" w:rsidRDefault="00333DF4" w:rsidP="00333DF4">
      <w:r w:rsidRPr="00C65AE7">
        <w:rPr>
          <w:rFonts w:hint="eastAsia"/>
        </w:rPr>
        <w:t xml:space="preserve">9.2 </w:t>
      </w:r>
      <w:r w:rsidRPr="00C65AE7">
        <w:t>烘干室操作人员，应经过专业安全技术培训，熟悉操作规程，经考核合格，才能上岗操作。</w:t>
      </w:r>
    </w:p>
    <w:p w:rsidR="00333DF4" w:rsidRPr="00C65AE7" w:rsidRDefault="00333DF4" w:rsidP="00333DF4">
      <w:r w:rsidRPr="00C65AE7">
        <w:rPr>
          <w:rFonts w:hint="eastAsia"/>
        </w:rPr>
        <w:t xml:space="preserve">9.3 </w:t>
      </w:r>
      <w:r w:rsidRPr="00C65AE7">
        <w:t>烘干</w:t>
      </w:r>
      <w:proofErr w:type="gramStart"/>
      <w:r w:rsidRPr="00C65AE7">
        <w:t>室启动</w:t>
      </w:r>
      <w:proofErr w:type="gramEnd"/>
      <w:r w:rsidRPr="00C65AE7">
        <w:t>前应启动预通风操作程序，预通风排气体积不应少于烘干室容积的</w:t>
      </w:r>
      <w:r w:rsidRPr="00C65AE7">
        <w:t>4</w:t>
      </w:r>
      <w:r w:rsidRPr="00C65AE7">
        <w:t>倍。预通风结束后，才允许启动加热器。</w:t>
      </w:r>
    </w:p>
    <w:p w:rsidR="00333DF4" w:rsidRPr="00C65AE7" w:rsidRDefault="00333DF4" w:rsidP="00333DF4">
      <w:r w:rsidRPr="00C65AE7">
        <w:rPr>
          <w:rFonts w:hint="eastAsia"/>
        </w:rPr>
        <w:t xml:space="preserve">9.4 </w:t>
      </w:r>
      <w:r w:rsidRPr="00C65AE7">
        <w:t>烘干室电加热器关闭</w:t>
      </w:r>
      <w:r w:rsidRPr="00C65AE7">
        <w:t>5min</w:t>
      </w:r>
      <w:r w:rsidRPr="00C65AE7">
        <w:t>～</w:t>
      </w:r>
      <w:r w:rsidRPr="00C65AE7">
        <w:t>10min</w:t>
      </w:r>
      <w:r w:rsidRPr="00C65AE7">
        <w:t>后，方可关闭循环风机或排气风机。</w:t>
      </w:r>
    </w:p>
    <w:p w:rsidR="00333DF4" w:rsidRPr="00C65AE7" w:rsidRDefault="00333DF4" w:rsidP="00333DF4">
      <w:r w:rsidRPr="00C65AE7">
        <w:rPr>
          <w:rFonts w:hint="eastAsia"/>
        </w:rPr>
        <w:t xml:space="preserve">9.5 </w:t>
      </w:r>
      <w:r w:rsidRPr="00C65AE7">
        <w:t>烘干室的设备因故障自动切断热源后，应对其进行认真的系统检查，在确认故障已经排除时，方可重新启动运行。</w:t>
      </w:r>
    </w:p>
    <w:p w:rsidR="00333DF4" w:rsidRPr="00C65AE7" w:rsidRDefault="00333DF4" w:rsidP="00333DF4">
      <w:r w:rsidRPr="00C65AE7">
        <w:rPr>
          <w:rFonts w:hint="eastAsia"/>
        </w:rPr>
        <w:t xml:space="preserve">9.6 </w:t>
      </w:r>
      <w:r w:rsidRPr="00C65AE7">
        <w:t>烘干室内部应保持清洁，随时清除室内</w:t>
      </w:r>
      <w:proofErr w:type="gramStart"/>
      <w:r w:rsidRPr="00C65AE7">
        <w:t>的漆渣和</w:t>
      </w:r>
      <w:proofErr w:type="gramEnd"/>
      <w:r w:rsidRPr="00C65AE7">
        <w:t>定期清除排气管内沉积物，以避免可燃物自燃引起火灾。</w:t>
      </w:r>
    </w:p>
    <w:p w:rsidR="00333DF4" w:rsidRPr="00C65AE7" w:rsidRDefault="00333DF4" w:rsidP="00333DF4">
      <w:r w:rsidRPr="00C65AE7">
        <w:rPr>
          <w:rFonts w:hint="eastAsia"/>
        </w:rPr>
        <w:t xml:space="preserve">9.7 </w:t>
      </w:r>
      <w:r w:rsidRPr="00C65AE7">
        <w:t>烘干室的存在事故危险的部位应设置安全标志或涂有安全色。</w:t>
      </w:r>
    </w:p>
    <w:p w:rsidR="00333DF4" w:rsidRPr="00C65AE7" w:rsidRDefault="00333DF4" w:rsidP="00333DF4">
      <w:r w:rsidRPr="00C65AE7">
        <w:rPr>
          <w:rFonts w:hint="eastAsia"/>
        </w:rPr>
        <w:t xml:space="preserve">9.8 </w:t>
      </w:r>
      <w:r w:rsidRPr="00C65AE7">
        <w:t>烘干室的用户应根据设计单位及制造厂提供的技术文件，定期进行安全检查。安全检查的内容至少包括：</w:t>
      </w:r>
    </w:p>
    <w:p w:rsidR="00333DF4" w:rsidRPr="00C65AE7" w:rsidRDefault="00333DF4" w:rsidP="00333DF4">
      <w:r w:rsidRPr="00C65AE7">
        <w:rPr>
          <w:rFonts w:hint="eastAsia"/>
        </w:rPr>
        <w:lastRenderedPageBreak/>
        <w:t xml:space="preserve">a) </w:t>
      </w:r>
      <w:r w:rsidRPr="00C65AE7">
        <w:t>装载量及溶剂是否符合设备技术文件要求；</w:t>
      </w:r>
    </w:p>
    <w:p w:rsidR="00333DF4" w:rsidRPr="00C65AE7" w:rsidRDefault="00333DF4" w:rsidP="00333DF4">
      <w:r w:rsidRPr="00C65AE7">
        <w:rPr>
          <w:rFonts w:hint="eastAsia"/>
        </w:rPr>
        <w:t xml:space="preserve">b) </w:t>
      </w:r>
      <w:r w:rsidRPr="00C65AE7">
        <w:t>安全装置</w:t>
      </w:r>
      <w:r w:rsidRPr="00C65AE7">
        <w:t>(</w:t>
      </w:r>
      <w:r w:rsidRPr="00C65AE7">
        <w:t>如控制及报警系统、泄压装置等</w:t>
      </w:r>
      <w:r w:rsidRPr="00C65AE7">
        <w:t>)</w:t>
      </w:r>
      <w:r w:rsidRPr="00C65AE7">
        <w:t>的有效性检查；</w:t>
      </w:r>
    </w:p>
    <w:p w:rsidR="00333DF4" w:rsidRPr="00C65AE7" w:rsidRDefault="00333DF4" w:rsidP="00333DF4">
      <w:r w:rsidRPr="00C65AE7">
        <w:rPr>
          <w:rFonts w:hint="eastAsia"/>
        </w:rPr>
        <w:t xml:space="preserve">c) </w:t>
      </w:r>
      <w:r w:rsidRPr="00C65AE7">
        <w:t>其他应检查的项目。</w:t>
      </w:r>
    </w:p>
    <w:p w:rsidR="00333DF4" w:rsidRPr="00C65AE7" w:rsidRDefault="00333DF4" w:rsidP="00333DF4">
      <w:r w:rsidRPr="00C65AE7">
        <w:rPr>
          <w:rFonts w:hint="eastAsia"/>
        </w:rPr>
        <w:t xml:space="preserve">9.9 </w:t>
      </w:r>
      <w:r w:rsidRPr="00C65AE7">
        <w:t>烘干室通风系统、加热系统、电气与控制系统的安全性能检测，每年至少进行一次。用户应核对检测结果是否符合安全要求，并将检测结果记入档案。</w:t>
      </w:r>
    </w:p>
    <w:p w:rsidR="00333DF4" w:rsidRPr="00C65AE7" w:rsidRDefault="00333DF4" w:rsidP="00333DF4">
      <w:r w:rsidRPr="00C65AE7">
        <w:rPr>
          <w:rFonts w:hint="eastAsia"/>
        </w:rPr>
        <w:t xml:space="preserve">9.10 </w:t>
      </w:r>
      <w:r w:rsidRPr="00C65AE7">
        <w:t>烘干室的用户应根据设备制造厂提供的使用说明书制订设备维护制度，并定期检修。</w:t>
      </w:r>
    </w:p>
    <w:p w:rsidR="00333DF4" w:rsidRPr="00C65AE7" w:rsidRDefault="00333DF4" w:rsidP="00333DF4"/>
    <w:p w:rsidR="00333DF4" w:rsidRPr="00C65AE7" w:rsidRDefault="00333DF4" w:rsidP="00333DF4"/>
    <w:p w:rsidR="00333DF4" w:rsidRPr="00C65AE7" w:rsidRDefault="00333DF4" w:rsidP="00333DF4"/>
    <w:p w:rsidR="00333DF4" w:rsidRPr="0049166C" w:rsidRDefault="00333DF4" w:rsidP="00333DF4">
      <w:pPr>
        <w:rPr>
          <w:b/>
        </w:rPr>
      </w:pPr>
      <w:bookmarkStart w:id="20" w:name="_Toc138668010"/>
      <w:bookmarkEnd w:id="6"/>
      <w:bookmarkEnd w:id="7"/>
      <w:r w:rsidRPr="0049166C">
        <w:rPr>
          <w:rFonts w:hint="eastAsia"/>
          <w:b/>
        </w:rPr>
        <w:t>附录</w:t>
      </w:r>
      <w:r w:rsidRPr="0049166C">
        <w:rPr>
          <w:rFonts w:hint="eastAsia"/>
          <w:b/>
        </w:rPr>
        <w:t>A</w:t>
      </w:r>
      <w:r w:rsidRPr="0049166C">
        <w:rPr>
          <w:b/>
        </w:rPr>
        <w:br/>
      </w:r>
      <w:bookmarkStart w:id="21" w:name="_Toc145922875"/>
    </w:p>
    <w:p w:rsidR="00333DF4" w:rsidRPr="00C65AE7" w:rsidRDefault="00333DF4" w:rsidP="00333DF4">
      <w:r w:rsidRPr="00C65AE7">
        <w:t>（规范性附录）</w:t>
      </w:r>
      <w:bookmarkEnd w:id="20"/>
      <w:bookmarkEnd w:id="21"/>
    </w:p>
    <w:p w:rsidR="00333DF4" w:rsidRPr="00C65AE7" w:rsidRDefault="00333DF4" w:rsidP="00333DF4">
      <w:bookmarkStart w:id="22" w:name="_Toc145922876"/>
      <w:r w:rsidRPr="00C65AE7">
        <w:t>溶剂型涂料涂层烘干室新鲜空气量计算</w:t>
      </w:r>
      <w:bookmarkEnd w:id="22"/>
    </w:p>
    <w:p w:rsidR="00333DF4" w:rsidRPr="00C65AE7" w:rsidRDefault="00333DF4" w:rsidP="00333DF4">
      <w:bookmarkStart w:id="23" w:name="_Toc138668011"/>
      <w:bookmarkStart w:id="24" w:name="_Toc145922877"/>
      <w:r w:rsidRPr="00C65AE7">
        <w:rPr>
          <w:rFonts w:hint="eastAsia"/>
        </w:rPr>
        <w:t xml:space="preserve">A.1  </w:t>
      </w:r>
      <w:r w:rsidRPr="00C65AE7">
        <w:t>间歇式烘干室</w:t>
      </w:r>
      <w:bookmarkEnd w:id="23"/>
      <w:bookmarkEnd w:id="24"/>
    </w:p>
    <w:p w:rsidR="00333DF4" w:rsidRPr="00C65AE7" w:rsidRDefault="00333DF4" w:rsidP="00333DF4">
      <w:r w:rsidRPr="00C65AE7">
        <w:rPr>
          <w:rFonts w:hint="eastAsia"/>
        </w:rPr>
        <w:t xml:space="preserve">A.1.1  </w:t>
      </w:r>
      <w:r w:rsidRPr="00C65AE7">
        <w:t>用经验数据确定新鲜空气量</w:t>
      </w:r>
    </w:p>
    <w:p w:rsidR="00333DF4" w:rsidRPr="00C65AE7" w:rsidRDefault="00333DF4" w:rsidP="00333DF4">
      <w:r w:rsidRPr="00C65AE7">
        <w:t>烘干室新鲜空气量可按式（</w:t>
      </w:r>
      <w:r w:rsidRPr="00C65AE7">
        <w:t>A.1</w:t>
      </w:r>
      <w:r w:rsidRPr="00C65AE7">
        <w:t>）计算：</w:t>
      </w:r>
    </w:p>
    <w:p w:rsidR="00333DF4" w:rsidRPr="00C65AE7" w:rsidRDefault="00163B6D" w:rsidP="00333DF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25pt;margin-top:4.55pt;width:45pt;height:32.55pt;z-index:251660288">
            <v:imagedata r:id="rId6" o:title=""/>
          </v:shape>
          <o:OLEObject Type="Embed" ProgID="Equation.3" ShapeID="_x0000_s1026" DrawAspect="Content" ObjectID="_1436953092" r:id="rId7"/>
        </w:pict>
      </w:r>
    </w:p>
    <w:p w:rsidR="00333DF4" w:rsidRPr="00C65AE7" w:rsidRDefault="00333DF4" w:rsidP="00333DF4">
      <w:r w:rsidRPr="00C65AE7">
        <w:t>………………………………………………</w:t>
      </w:r>
      <w:r w:rsidRPr="00C65AE7">
        <w:t>（</w:t>
      </w:r>
      <w:r w:rsidRPr="00C65AE7">
        <w:t>A.1</w:t>
      </w:r>
      <w:r w:rsidRPr="00C65AE7">
        <w:t>）</w:t>
      </w:r>
    </w:p>
    <w:p w:rsidR="00333DF4" w:rsidRPr="00C65AE7" w:rsidRDefault="00333DF4" w:rsidP="00333DF4">
      <w:r w:rsidRPr="00C65AE7">
        <w:t xml:space="preserve">    </w:t>
      </w:r>
      <w:r w:rsidRPr="00C65AE7">
        <w:t>式中：</w:t>
      </w:r>
    </w:p>
    <w:p w:rsidR="00333DF4" w:rsidRPr="00C65AE7" w:rsidRDefault="00333DF4" w:rsidP="00333DF4">
      <w:proofErr w:type="spellStart"/>
      <w:r w:rsidRPr="00C65AE7">
        <w:t>Q</w:t>
      </w:r>
      <w:r w:rsidRPr="001E0691">
        <w:rPr>
          <w:vertAlign w:val="subscript"/>
        </w:rPr>
        <w:t>b</w:t>
      </w:r>
      <w:proofErr w:type="spellEnd"/>
      <w:r w:rsidRPr="00C65AE7">
        <w:t xml:space="preserve"> —— </w:t>
      </w:r>
      <w:r w:rsidRPr="00C65AE7">
        <w:t>烘干</w:t>
      </w:r>
      <w:proofErr w:type="gramStart"/>
      <w:r w:rsidRPr="00C65AE7">
        <w:t>室安全</w:t>
      </w:r>
      <w:proofErr w:type="gramEnd"/>
      <w:r w:rsidRPr="00C65AE7">
        <w:t>通风所需的新鲜空气量（</w:t>
      </w:r>
      <w:r w:rsidRPr="00C65AE7">
        <w:t>20</w:t>
      </w:r>
      <w:r w:rsidRPr="00C65AE7">
        <w:rPr>
          <w:rFonts w:ascii="宋体" w:hAnsi="宋体" w:cs="宋体" w:hint="eastAsia"/>
        </w:rPr>
        <w:t>℃</w:t>
      </w:r>
      <w:r w:rsidRPr="00C65AE7">
        <w:t>时），</w:t>
      </w:r>
      <w:r w:rsidRPr="00C65AE7">
        <w:t>m</w:t>
      </w:r>
      <w:r w:rsidRPr="001E0691">
        <w:rPr>
          <w:vertAlign w:val="superscript"/>
        </w:rPr>
        <w:t>3</w:t>
      </w:r>
      <w:r w:rsidRPr="00C65AE7">
        <w:t>/h</w:t>
      </w:r>
      <w:r w:rsidRPr="00C65AE7">
        <w:t>；</w:t>
      </w:r>
    </w:p>
    <w:p w:rsidR="00333DF4" w:rsidRPr="00C65AE7" w:rsidRDefault="00333DF4" w:rsidP="00333DF4">
      <w:r w:rsidRPr="00C65AE7">
        <w:t xml:space="preserve">G —— </w:t>
      </w:r>
      <w:r w:rsidRPr="00C65AE7">
        <w:t>一次装载带入烘干室内的溶剂质量，</w:t>
      </w:r>
      <w:r w:rsidRPr="00C65AE7">
        <w:t>g/</w:t>
      </w:r>
      <w:r w:rsidRPr="00C65AE7">
        <w:t>次；</w:t>
      </w:r>
    </w:p>
    <w:p w:rsidR="00333DF4" w:rsidRPr="00C65AE7" w:rsidRDefault="00333DF4" w:rsidP="00333DF4">
      <w:r w:rsidRPr="00C65AE7">
        <w:t xml:space="preserve">a —— </w:t>
      </w:r>
      <w:r w:rsidRPr="00C65AE7">
        <w:t>溶剂</w:t>
      </w:r>
      <w:proofErr w:type="gramStart"/>
      <w:r w:rsidRPr="00C65AE7">
        <w:t>蒸气</w:t>
      </w:r>
      <w:proofErr w:type="gramEnd"/>
      <w:r w:rsidRPr="00C65AE7">
        <w:t>的爆炸下限计算值（见</w:t>
      </w:r>
      <w:r w:rsidRPr="00C65AE7">
        <w:t>4.3.2.</w:t>
      </w:r>
      <w:r w:rsidR="001E0691">
        <w:rPr>
          <w:rFonts w:hint="eastAsia"/>
        </w:rPr>
        <w:t>2</w:t>
      </w:r>
      <w:r w:rsidRPr="00C65AE7">
        <w:t>），</w:t>
      </w:r>
      <w:r w:rsidRPr="00C65AE7">
        <w:t>g/m</w:t>
      </w:r>
      <w:r w:rsidRPr="001E0691">
        <w:rPr>
          <w:vertAlign w:val="superscript"/>
        </w:rPr>
        <w:t>3</w:t>
      </w:r>
      <w:r w:rsidRPr="00C65AE7">
        <w:t>；</w:t>
      </w:r>
    </w:p>
    <w:p w:rsidR="00333DF4" w:rsidRPr="00C65AE7" w:rsidRDefault="00333DF4" w:rsidP="00333DF4">
      <w:r w:rsidRPr="00C65AE7">
        <w:t>t</w:t>
      </w:r>
      <w:r w:rsidRPr="001E0691">
        <w:rPr>
          <w:vertAlign w:val="subscript"/>
        </w:rPr>
        <w:t>0</w:t>
      </w:r>
      <w:r w:rsidRPr="00C65AE7">
        <w:t xml:space="preserve"> —— </w:t>
      </w:r>
      <w:r w:rsidRPr="00C65AE7">
        <w:t>以最大挥发率计算的溶剂蒸发时间（经验值，烘干金属薄壁工件，推荐</w:t>
      </w:r>
      <w:r w:rsidRPr="00C65AE7">
        <w:t>t</w:t>
      </w:r>
      <w:r w:rsidR="001E0691" w:rsidRPr="001E0691">
        <w:rPr>
          <w:rFonts w:hint="eastAsia"/>
          <w:vertAlign w:val="subscript"/>
        </w:rPr>
        <w:t>0</w:t>
      </w:r>
      <w:r w:rsidRPr="00C65AE7">
        <w:t>＝</w:t>
      </w:r>
      <w:r w:rsidRPr="00C65AE7">
        <w:t>0.11</w:t>
      </w:r>
      <w:r w:rsidRPr="00C65AE7">
        <w:t>）</w:t>
      </w:r>
      <w:r w:rsidR="001E0691">
        <w:rPr>
          <w:rFonts w:hint="eastAsia"/>
        </w:rPr>
        <w:t>，</w:t>
      </w:r>
      <w:r w:rsidR="001E0691" w:rsidRPr="00C65AE7">
        <w:t>h</w:t>
      </w:r>
      <w:r w:rsidR="001E0691" w:rsidRPr="00C65AE7">
        <w:t>；</w:t>
      </w:r>
      <w:r w:rsidRPr="00C65AE7">
        <w:t xml:space="preserve"> </w:t>
      </w:r>
    </w:p>
    <w:p w:rsidR="00333DF4" w:rsidRPr="00C65AE7" w:rsidRDefault="00333DF4" w:rsidP="00333DF4">
      <w:r w:rsidRPr="00C65AE7">
        <w:t xml:space="preserve">4 —— </w:t>
      </w:r>
      <w:r w:rsidRPr="00C65AE7">
        <w:t>保证溶剂</w:t>
      </w:r>
      <w:proofErr w:type="gramStart"/>
      <w:r w:rsidRPr="00C65AE7">
        <w:t>蒸气</w:t>
      </w:r>
      <w:proofErr w:type="gramEnd"/>
      <w:r w:rsidRPr="00C65AE7">
        <w:t>浓度低于爆炸下限值的</w:t>
      </w:r>
      <w:r w:rsidRPr="00C65AE7">
        <w:t>25</w:t>
      </w:r>
      <w:r w:rsidRPr="00C65AE7">
        <w:t>％的安全系数。</w:t>
      </w:r>
    </w:p>
    <w:p w:rsidR="00333DF4" w:rsidRPr="00C65AE7" w:rsidRDefault="00333DF4" w:rsidP="00333DF4">
      <w:r w:rsidRPr="00C65AE7">
        <w:rPr>
          <w:rFonts w:hint="eastAsia"/>
        </w:rPr>
        <w:t xml:space="preserve">A.1.2  </w:t>
      </w:r>
      <w:r w:rsidRPr="00C65AE7">
        <w:t>用溶剂挥发率的实测数据确定新鲜空气量</w:t>
      </w:r>
    </w:p>
    <w:p w:rsidR="00333DF4" w:rsidRPr="00C65AE7" w:rsidRDefault="00333DF4" w:rsidP="00333DF4">
      <w:r w:rsidRPr="00C65AE7">
        <w:rPr>
          <w:rFonts w:hint="eastAsia"/>
        </w:rPr>
        <w:t xml:space="preserve">A.1.2.1  </w:t>
      </w:r>
      <w:r w:rsidRPr="00C65AE7">
        <w:t>已知溶剂峰值蒸发率时，可按式（</w:t>
      </w:r>
      <w:r w:rsidRPr="00C65AE7">
        <w:t>A.2</w:t>
      </w:r>
      <w:r w:rsidRPr="00C65AE7">
        <w:t>）计算：</w:t>
      </w:r>
    </w:p>
    <w:p w:rsidR="00333DF4" w:rsidRPr="00C65AE7" w:rsidRDefault="00163B6D" w:rsidP="00333DF4">
      <w:r>
        <w:pict>
          <v:shape id="_x0000_s1027" type="#_x0000_t75" style="position:absolute;left:0;text-align:left;margin-left:141.75pt;margin-top:4.55pt;width:77pt;height:33pt;z-index:251661312">
            <v:imagedata r:id="rId8" o:title=""/>
          </v:shape>
          <o:OLEObject Type="Embed" ProgID="Equation.3" ShapeID="_x0000_s1027" DrawAspect="Content" ObjectID="_1436953093" r:id="rId9"/>
        </w:pict>
      </w:r>
    </w:p>
    <w:p w:rsidR="00333DF4" w:rsidRPr="00C65AE7" w:rsidRDefault="00333DF4" w:rsidP="00333DF4">
      <w:r w:rsidRPr="00C65AE7">
        <w:t>…………………………………………</w:t>
      </w:r>
      <w:r w:rsidRPr="00C65AE7">
        <w:t>（</w:t>
      </w:r>
      <w:r w:rsidRPr="00C65AE7">
        <w:t>A.2</w:t>
      </w:r>
      <w:r w:rsidRPr="00C65AE7">
        <w:t>）</w:t>
      </w:r>
    </w:p>
    <w:p w:rsidR="00333DF4" w:rsidRPr="00C65AE7" w:rsidRDefault="00333DF4" w:rsidP="00333DF4">
      <w:r w:rsidRPr="00C65AE7">
        <w:t xml:space="preserve">  </w:t>
      </w:r>
      <w:r w:rsidRPr="00C65AE7">
        <w:t>式中：</w:t>
      </w:r>
    </w:p>
    <w:p w:rsidR="00333DF4" w:rsidRPr="00C65AE7" w:rsidRDefault="00333DF4" w:rsidP="00333DF4">
      <w:proofErr w:type="spellStart"/>
      <w:r w:rsidRPr="00C65AE7">
        <w:t>Q</w:t>
      </w:r>
      <w:r w:rsidRPr="001E0691">
        <w:rPr>
          <w:vertAlign w:val="subscript"/>
        </w:rPr>
        <w:t>bt</w:t>
      </w:r>
      <w:proofErr w:type="spellEnd"/>
      <w:r w:rsidRPr="00C65AE7">
        <w:t xml:space="preserve"> —— </w:t>
      </w:r>
      <w:r w:rsidRPr="00C65AE7">
        <w:t>烘干</w:t>
      </w:r>
      <w:proofErr w:type="gramStart"/>
      <w:r w:rsidRPr="00C65AE7">
        <w:t>室安全</w:t>
      </w:r>
      <w:proofErr w:type="gramEnd"/>
      <w:r w:rsidRPr="00C65AE7">
        <w:t>通风所需的新鲜空气量（</w:t>
      </w:r>
      <w:r w:rsidRPr="00C65AE7">
        <w:t>20</w:t>
      </w:r>
      <w:r w:rsidRPr="00C65AE7">
        <w:rPr>
          <w:rFonts w:ascii="宋体" w:hAnsi="宋体" w:cs="宋体" w:hint="eastAsia"/>
        </w:rPr>
        <w:t>℃</w:t>
      </w:r>
      <w:r w:rsidRPr="00C65AE7">
        <w:t>时），</w:t>
      </w:r>
      <w:r w:rsidRPr="00C65AE7">
        <w:t>m</w:t>
      </w:r>
      <w:r w:rsidRPr="001E0691">
        <w:rPr>
          <w:vertAlign w:val="superscript"/>
        </w:rPr>
        <w:t>3</w:t>
      </w:r>
      <w:r w:rsidRPr="00C65AE7">
        <w:t>/h</w:t>
      </w:r>
      <w:r w:rsidRPr="00C65AE7">
        <w:t>；</w:t>
      </w:r>
    </w:p>
    <w:p w:rsidR="00333DF4" w:rsidRPr="00C65AE7" w:rsidRDefault="00333DF4" w:rsidP="00333DF4">
      <w:r w:rsidRPr="00C65AE7">
        <w:t xml:space="preserve">a  —— </w:t>
      </w:r>
      <w:r w:rsidRPr="00C65AE7">
        <w:t>溶剂</w:t>
      </w:r>
      <w:proofErr w:type="gramStart"/>
      <w:r w:rsidRPr="00C65AE7">
        <w:t>蒸气</w:t>
      </w:r>
      <w:proofErr w:type="gramEnd"/>
      <w:r w:rsidRPr="00C65AE7">
        <w:t>的爆炸下限计算值（见</w:t>
      </w:r>
      <w:r w:rsidRPr="00C65AE7">
        <w:t>4.3.2.</w:t>
      </w:r>
      <w:r w:rsidR="001E0691">
        <w:rPr>
          <w:rFonts w:hint="eastAsia"/>
        </w:rPr>
        <w:t>2</w:t>
      </w:r>
      <w:r w:rsidRPr="00C65AE7">
        <w:t>），</w:t>
      </w:r>
      <w:r w:rsidRPr="00C65AE7">
        <w:t>g/m</w:t>
      </w:r>
      <w:r w:rsidRPr="001E0691">
        <w:rPr>
          <w:vertAlign w:val="superscript"/>
        </w:rPr>
        <w:t>3</w:t>
      </w:r>
      <w:r w:rsidRPr="00C65AE7">
        <w:t>；</w:t>
      </w:r>
    </w:p>
    <w:p w:rsidR="00333DF4" w:rsidRPr="00C65AE7" w:rsidRDefault="00333DF4" w:rsidP="00333DF4">
      <w:proofErr w:type="spellStart"/>
      <w:r w:rsidRPr="00C65AE7">
        <w:lastRenderedPageBreak/>
        <w:t>Rp</w:t>
      </w:r>
      <w:proofErr w:type="spellEnd"/>
      <w:r w:rsidRPr="00C65AE7">
        <w:t xml:space="preserve"> —— </w:t>
      </w:r>
      <w:r w:rsidRPr="00C65AE7">
        <w:t>峰值溶剂蒸发率，</w:t>
      </w:r>
      <w:r w:rsidRPr="00C65AE7">
        <w:t>g/min</w:t>
      </w:r>
      <w:r w:rsidRPr="00C65AE7">
        <w:t>；</w:t>
      </w:r>
    </w:p>
    <w:p w:rsidR="00333DF4" w:rsidRPr="00C65AE7" w:rsidRDefault="00333DF4" w:rsidP="00333DF4">
      <w:r w:rsidRPr="00C65AE7">
        <w:t xml:space="preserve">4  —— </w:t>
      </w:r>
      <w:r w:rsidRPr="00C65AE7">
        <w:t>保证溶剂</w:t>
      </w:r>
      <w:proofErr w:type="gramStart"/>
      <w:r w:rsidRPr="00C65AE7">
        <w:t>蒸气</w:t>
      </w:r>
      <w:proofErr w:type="gramEnd"/>
      <w:r w:rsidRPr="00C65AE7">
        <w:t>浓度低于爆炸下限值的</w:t>
      </w:r>
      <w:r w:rsidRPr="00C65AE7">
        <w:t>25</w:t>
      </w:r>
      <w:r w:rsidRPr="00C65AE7">
        <w:t>％的安全系数。</w:t>
      </w:r>
    </w:p>
    <w:p w:rsidR="00333DF4" w:rsidRPr="00C65AE7" w:rsidRDefault="00333DF4" w:rsidP="00333DF4">
      <w:r w:rsidRPr="00C65AE7">
        <w:rPr>
          <w:rFonts w:hint="eastAsia"/>
        </w:rPr>
        <w:t xml:space="preserve">A.1.2.2  </w:t>
      </w:r>
      <w:r w:rsidRPr="00C65AE7">
        <w:t>已知溶剂每小时的最大蒸发量时，可按式（</w:t>
      </w:r>
      <w:r w:rsidRPr="00C65AE7">
        <w:t>A.3</w:t>
      </w:r>
      <w:r w:rsidRPr="00C65AE7">
        <w:t>）计算：</w:t>
      </w:r>
    </w:p>
    <w:p w:rsidR="00333DF4" w:rsidRPr="00C65AE7" w:rsidRDefault="00163B6D" w:rsidP="00333DF4">
      <w:r>
        <w:pict>
          <v:shape id="_x0000_s1028" type="#_x0000_t75" style="position:absolute;left:0;text-align:left;margin-left:157.5pt;margin-top:4.55pt;width:57pt;height:31.95pt;z-index:251662336">
            <v:imagedata r:id="rId10" o:title=""/>
          </v:shape>
          <o:OLEObject Type="Embed" ProgID="Equation.3" ShapeID="_x0000_s1028" DrawAspect="Content" ObjectID="_1436953094" r:id="rId11"/>
        </w:pict>
      </w:r>
    </w:p>
    <w:p w:rsidR="00333DF4" w:rsidRPr="00C65AE7" w:rsidRDefault="00333DF4" w:rsidP="00333DF4">
      <w:r w:rsidRPr="00C65AE7">
        <w:t>…………………………………………</w:t>
      </w:r>
      <w:r w:rsidRPr="00C65AE7">
        <w:t>（</w:t>
      </w:r>
      <w:r w:rsidRPr="00C65AE7">
        <w:t>A.3</w:t>
      </w:r>
      <w:r w:rsidRPr="00C65AE7">
        <w:t>）</w:t>
      </w:r>
    </w:p>
    <w:p w:rsidR="00333DF4" w:rsidRPr="00C65AE7" w:rsidRDefault="00333DF4" w:rsidP="00333DF4">
      <w:r w:rsidRPr="00C65AE7">
        <w:t>式中：</w:t>
      </w:r>
    </w:p>
    <w:p w:rsidR="00333DF4" w:rsidRPr="00C65AE7" w:rsidRDefault="00333DF4" w:rsidP="00333DF4">
      <w:proofErr w:type="spellStart"/>
      <w:r w:rsidRPr="00C65AE7">
        <w:t>Q</w:t>
      </w:r>
      <w:r w:rsidRPr="001E0691">
        <w:rPr>
          <w:vertAlign w:val="subscript"/>
        </w:rPr>
        <w:t>bt</w:t>
      </w:r>
      <w:proofErr w:type="spellEnd"/>
      <w:r w:rsidRPr="001E0691">
        <w:rPr>
          <w:vertAlign w:val="subscript"/>
        </w:rPr>
        <w:t xml:space="preserve"> </w:t>
      </w:r>
      <w:r w:rsidRPr="00C65AE7">
        <w:t xml:space="preserve">—— </w:t>
      </w:r>
      <w:r w:rsidRPr="00C65AE7">
        <w:t>烘干</w:t>
      </w:r>
      <w:proofErr w:type="gramStart"/>
      <w:r w:rsidRPr="00C65AE7">
        <w:t>室安全</w:t>
      </w:r>
      <w:proofErr w:type="gramEnd"/>
      <w:r w:rsidRPr="00C65AE7">
        <w:t>通风所需的新鲜空气量（</w:t>
      </w:r>
      <w:r w:rsidRPr="00C65AE7">
        <w:t>20</w:t>
      </w:r>
      <w:r w:rsidRPr="00C65AE7">
        <w:rPr>
          <w:rFonts w:ascii="宋体" w:hAnsi="宋体" w:cs="宋体" w:hint="eastAsia"/>
        </w:rPr>
        <w:t>℃</w:t>
      </w:r>
      <w:r w:rsidRPr="00C65AE7">
        <w:t>时），</w:t>
      </w:r>
      <w:r w:rsidRPr="00C65AE7">
        <w:t>m</w:t>
      </w:r>
      <w:r w:rsidR="001E0691" w:rsidRPr="001E0691">
        <w:rPr>
          <w:rFonts w:hint="eastAsia"/>
          <w:vertAlign w:val="superscript"/>
        </w:rPr>
        <w:t>3</w:t>
      </w:r>
      <w:r w:rsidRPr="00C65AE7">
        <w:t>/h</w:t>
      </w:r>
      <w:r w:rsidRPr="00C65AE7">
        <w:t>；</w:t>
      </w:r>
    </w:p>
    <w:p w:rsidR="00333DF4" w:rsidRPr="00C65AE7" w:rsidRDefault="00333DF4" w:rsidP="00333DF4">
      <w:r w:rsidRPr="00C65AE7">
        <w:t xml:space="preserve">a  —— </w:t>
      </w:r>
      <w:r w:rsidRPr="00C65AE7">
        <w:t>溶剂</w:t>
      </w:r>
      <w:proofErr w:type="gramStart"/>
      <w:r w:rsidRPr="00C65AE7">
        <w:t>蒸气</w:t>
      </w:r>
      <w:proofErr w:type="gramEnd"/>
      <w:r w:rsidRPr="00C65AE7">
        <w:t>的爆炸下限计算值（见</w:t>
      </w:r>
      <w:r w:rsidRPr="00C65AE7">
        <w:t>4.3.2.</w:t>
      </w:r>
      <w:r w:rsidR="001E0691">
        <w:rPr>
          <w:rFonts w:hint="eastAsia"/>
        </w:rPr>
        <w:t>2</w:t>
      </w:r>
      <w:r w:rsidRPr="00C65AE7">
        <w:t>），</w:t>
      </w:r>
      <w:r w:rsidRPr="00C65AE7">
        <w:t>g/m</w:t>
      </w:r>
      <w:r w:rsidRPr="001E0691">
        <w:rPr>
          <w:vertAlign w:val="superscript"/>
        </w:rPr>
        <w:t>3</w:t>
      </w:r>
      <w:r w:rsidRPr="00C65AE7">
        <w:t>；</w:t>
      </w:r>
    </w:p>
    <w:p w:rsidR="00333DF4" w:rsidRPr="00C65AE7" w:rsidRDefault="00333DF4" w:rsidP="00333DF4">
      <w:r w:rsidRPr="00C65AE7">
        <w:t>R</w:t>
      </w:r>
      <w:r w:rsidRPr="001E0691">
        <w:rPr>
          <w:vertAlign w:val="subscript"/>
        </w:rPr>
        <w:t>1</w:t>
      </w:r>
      <w:r w:rsidRPr="00C65AE7">
        <w:t xml:space="preserve"> —— </w:t>
      </w:r>
      <w:r w:rsidRPr="00C65AE7">
        <w:t>烘干过程中溶剂每小时的最大蒸发量，</w:t>
      </w:r>
      <w:r w:rsidRPr="00C65AE7">
        <w:t>g/h</w:t>
      </w:r>
      <w:r w:rsidRPr="00C65AE7">
        <w:t>；当烘干周期小于</w:t>
      </w:r>
      <w:r w:rsidRPr="00C65AE7">
        <w:t>1h</w:t>
      </w:r>
      <w:r w:rsidRPr="00C65AE7">
        <w:t>，则</w:t>
      </w:r>
      <w:r w:rsidRPr="00C65AE7">
        <w:t>R</w:t>
      </w:r>
      <w:r w:rsidRPr="001E0691">
        <w:rPr>
          <w:vertAlign w:val="subscript"/>
        </w:rPr>
        <w:t>1</w:t>
      </w:r>
      <w:r w:rsidRPr="00C65AE7">
        <w:t>为间歇装载的</w:t>
      </w:r>
      <w:r w:rsidRPr="00C65AE7">
        <w:t>1h</w:t>
      </w:r>
      <w:r w:rsidRPr="00C65AE7">
        <w:t>平均蒸发量。例如：烘干周期为</w:t>
      </w:r>
      <w:r w:rsidRPr="00C65AE7">
        <w:t>40min</w:t>
      </w:r>
      <w:r w:rsidRPr="00C65AE7">
        <w:t>，</w:t>
      </w:r>
      <w:r w:rsidRPr="00C65AE7">
        <w:t>40min</w:t>
      </w:r>
      <w:r w:rsidRPr="00C65AE7">
        <w:t>周期中溶剂蒸发量为</w:t>
      </w:r>
      <w:r w:rsidRPr="00C65AE7">
        <w:t>R</w:t>
      </w:r>
      <w:r w:rsidRPr="001E0691">
        <w:rPr>
          <w:vertAlign w:val="subscript"/>
        </w:rPr>
        <w:t>40</w:t>
      </w:r>
      <w:r w:rsidRPr="00C65AE7">
        <w:t>（</w:t>
      </w:r>
      <w:r w:rsidRPr="00C65AE7">
        <w:t>g</w:t>
      </w:r>
      <w:r w:rsidRPr="00C65AE7">
        <w:t>），则</w:t>
      </w:r>
      <w:r w:rsidRPr="00C65AE7">
        <w:t>R</w:t>
      </w:r>
      <w:r w:rsidRPr="001E0691">
        <w:rPr>
          <w:vertAlign w:val="subscript"/>
        </w:rPr>
        <w:t>1</w:t>
      </w:r>
      <w:r w:rsidRPr="00C65AE7">
        <w:t>＝</w:t>
      </w:r>
      <w:r w:rsidRPr="00C65AE7">
        <w:t>R</w:t>
      </w:r>
      <w:r w:rsidRPr="001E0691">
        <w:rPr>
          <w:vertAlign w:val="subscript"/>
        </w:rPr>
        <w:t>40</w:t>
      </w:r>
      <w:r w:rsidRPr="00C65AE7">
        <w:t>×60/40</w:t>
      </w:r>
      <w:r w:rsidRPr="00C65AE7">
        <w:t>（</w:t>
      </w:r>
      <w:r w:rsidRPr="00C65AE7">
        <w:t>g/h</w:t>
      </w:r>
      <w:r w:rsidRPr="00C65AE7">
        <w:t>）；</w:t>
      </w:r>
    </w:p>
    <w:p w:rsidR="00333DF4" w:rsidRPr="00C65AE7" w:rsidRDefault="00333DF4" w:rsidP="00333DF4">
      <w:r w:rsidRPr="00C65AE7">
        <w:t xml:space="preserve">10 —— </w:t>
      </w:r>
      <w:r w:rsidRPr="00C65AE7">
        <w:t>经验系数。</w:t>
      </w:r>
    </w:p>
    <w:p w:rsidR="00333DF4" w:rsidRPr="00C65AE7" w:rsidRDefault="00333DF4" w:rsidP="00333DF4">
      <w:bookmarkStart w:id="25" w:name="_Toc138668012"/>
      <w:bookmarkStart w:id="26" w:name="_Toc145922878"/>
      <w:r w:rsidRPr="00C65AE7">
        <w:rPr>
          <w:rFonts w:hint="eastAsia"/>
        </w:rPr>
        <w:t xml:space="preserve">A.2  </w:t>
      </w:r>
      <w:r w:rsidRPr="00C65AE7">
        <w:t>连续式烘干室</w:t>
      </w:r>
      <w:bookmarkEnd w:id="25"/>
      <w:bookmarkEnd w:id="26"/>
    </w:p>
    <w:p w:rsidR="00333DF4" w:rsidRPr="00C65AE7" w:rsidRDefault="00333DF4" w:rsidP="00333DF4">
      <w:r w:rsidRPr="00C65AE7">
        <w:t>新鲜空气量可按式（</w:t>
      </w:r>
      <w:r w:rsidRPr="00C65AE7">
        <w:t>A.4</w:t>
      </w:r>
      <w:r w:rsidRPr="00C65AE7">
        <w:t>）计算：</w:t>
      </w:r>
    </w:p>
    <w:p w:rsidR="00333DF4" w:rsidRPr="00C65AE7" w:rsidRDefault="00163B6D" w:rsidP="00333DF4">
      <w:r>
        <w:pict>
          <v:shape id="_x0000_s1029" type="#_x0000_t75" style="position:absolute;left:0;text-align:left;margin-left:162.75pt;margin-top:5.35pt;width:47pt;height:31pt;z-index:251663360">
            <v:imagedata r:id="rId12" o:title=""/>
          </v:shape>
          <o:OLEObject Type="Embed" ProgID="Equation.3" ShapeID="_x0000_s1029" DrawAspect="Content" ObjectID="_1436953095" r:id="rId13"/>
        </w:pict>
      </w:r>
    </w:p>
    <w:p w:rsidR="00333DF4" w:rsidRPr="00C65AE7" w:rsidRDefault="00333DF4" w:rsidP="00333DF4">
      <w:r w:rsidRPr="00C65AE7">
        <w:t>…………………………………………</w:t>
      </w:r>
      <w:r w:rsidRPr="00C65AE7">
        <w:t>（</w:t>
      </w:r>
      <w:r w:rsidRPr="00C65AE7">
        <w:t>A.4</w:t>
      </w:r>
      <w:r w:rsidRPr="00C65AE7">
        <w:t>）</w:t>
      </w:r>
    </w:p>
    <w:p w:rsidR="00333DF4" w:rsidRPr="00C65AE7" w:rsidRDefault="00333DF4" w:rsidP="00333DF4">
      <w:r w:rsidRPr="00C65AE7">
        <w:t>式中：</w:t>
      </w:r>
    </w:p>
    <w:p w:rsidR="00333DF4" w:rsidRPr="00C65AE7" w:rsidRDefault="00333DF4" w:rsidP="00333DF4">
      <w:r w:rsidRPr="00C65AE7">
        <w:t xml:space="preserve">Qc —— </w:t>
      </w:r>
      <w:r w:rsidRPr="00C65AE7">
        <w:t>烘干</w:t>
      </w:r>
      <w:proofErr w:type="gramStart"/>
      <w:r w:rsidRPr="00C65AE7">
        <w:t>室安全</w:t>
      </w:r>
      <w:proofErr w:type="gramEnd"/>
      <w:r w:rsidRPr="00C65AE7">
        <w:t>通风所需的新鲜空气量（</w:t>
      </w:r>
      <w:r w:rsidRPr="00C65AE7">
        <w:t>20</w:t>
      </w:r>
      <w:r w:rsidRPr="00C65AE7">
        <w:rPr>
          <w:rFonts w:ascii="宋体" w:hAnsi="宋体" w:cs="宋体" w:hint="eastAsia"/>
        </w:rPr>
        <w:t>℃</w:t>
      </w:r>
      <w:r w:rsidRPr="00C65AE7">
        <w:t>时），</w:t>
      </w:r>
      <w:r w:rsidRPr="00C65AE7">
        <w:t>m</w:t>
      </w:r>
      <w:r w:rsidRPr="001E0691">
        <w:rPr>
          <w:vertAlign w:val="superscript"/>
        </w:rPr>
        <w:t>3</w:t>
      </w:r>
      <w:r w:rsidRPr="00C65AE7">
        <w:t>/h</w:t>
      </w:r>
      <w:r w:rsidRPr="00C65AE7">
        <w:t>；</w:t>
      </w:r>
    </w:p>
    <w:p w:rsidR="00333DF4" w:rsidRPr="00C65AE7" w:rsidRDefault="00333DF4" w:rsidP="00333DF4">
      <w:r w:rsidRPr="00C65AE7">
        <w:t xml:space="preserve">G —— </w:t>
      </w:r>
      <w:r w:rsidRPr="00C65AE7">
        <w:t>每小时带入烘干室内的溶剂质量，</w:t>
      </w:r>
      <w:r w:rsidRPr="00C65AE7">
        <w:t>g</w:t>
      </w:r>
      <w:r w:rsidRPr="00C65AE7">
        <w:t>；</w:t>
      </w:r>
    </w:p>
    <w:p w:rsidR="00333DF4" w:rsidRPr="00C65AE7" w:rsidRDefault="00333DF4" w:rsidP="00333DF4">
      <w:r w:rsidRPr="00C65AE7">
        <w:t xml:space="preserve">a —— </w:t>
      </w:r>
      <w:r w:rsidRPr="00C65AE7">
        <w:t>溶剂</w:t>
      </w:r>
      <w:proofErr w:type="gramStart"/>
      <w:r w:rsidRPr="00C65AE7">
        <w:t>蒸气</w:t>
      </w:r>
      <w:proofErr w:type="gramEnd"/>
      <w:r w:rsidRPr="00C65AE7">
        <w:t>的爆炸下限计算值（见</w:t>
      </w:r>
      <w:r w:rsidRPr="00C65AE7">
        <w:t>4.3.2.</w:t>
      </w:r>
      <w:r w:rsidR="001E0691">
        <w:rPr>
          <w:rFonts w:hint="eastAsia"/>
        </w:rPr>
        <w:t>2</w:t>
      </w:r>
      <w:r w:rsidRPr="00C65AE7">
        <w:t>），</w:t>
      </w:r>
      <w:r w:rsidRPr="00C65AE7">
        <w:t>g/m</w:t>
      </w:r>
      <w:r w:rsidRPr="001E0691">
        <w:rPr>
          <w:vertAlign w:val="superscript"/>
        </w:rPr>
        <w:t>3</w:t>
      </w:r>
      <w:r w:rsidRPr="00C65AE7">
        <w:t>；</w:t>
      </w:r>
    </w:p>
    <w:p w:rsidR="00333DF4" w:rsidRPr="00C65AE7" w:rsidRDefault="00333DF4" w:rsidP="00333DF4">
      <w:r w:rsidRPr="00C65AE7">
        <w:t xml:space="preserve">4 —— </w:t>
      </w:r>
      <w:r w:rsidRPr="00C65AE7">
        <w:t>保证溶剂</w:t>
      </w:r>
      <w:proofErr w:type="gramStart"/>
      <w:r w:rsidRPr="00C65AE7">
        <w:t>蒸气</w:t>
      </w:r>
      <w:proofErr w:type="gramEnd"/>
      <w:r w:rsidRPr="00C65AE7">
        <w:t>浓度低于爆炸下限值的</w:t>
      </w:r>
      <w:r w:rsidRPr="00C65AE7">
        <w:t>25</w:t>
      </w:r>
      <w:r w:rsidRPr="00C65AE7">
        <w:t>％的安全系数。</w:t>
      </w:r>
    </w:p>
    <w:p w:rsidR="00333DF4" w:rsidRDefault="00333DF4" w:rsidP="00333DF4"/>
    <w:p w:rsidR="00333DF4" w:rsidRDefault="00333DF4" w:rsidP="00333DF4"/>
    <w:p w:rsidR="00333DF4" w:rsidRPr="00C65AE7" w:rsidRDefault="00333DF4" w:rsidP="001E0691">
      <w:pPr>
        <w:jc w:val="center"/>
      </w:pPr>
      <w:r w:rsidRPr="0049166C">
        <w:rPr>
          <w:rFonts w:hint="eastAsia"/>
          <w:b/>
        </w:rPr>
        <w:t>附录</w:t>
      </w:r>
      <w:r w:rsidRPr="0049166C">
        <w:rPr>
          <w:rFonts w:hint="eastAsia"/>
          <w:b/>
        </w:rPr>
        <w:t>B</w:t>
      </w:r>
      <w:r w:rsidRPr="0049166C">
        <w:rPr>
          <w:b/>
        </w:rPr>
        <w:br/>
      </w:r>
      <w:bookmarkStart w:id="27" w:name="_Toc138668013"/>
      <w:bookmarkStart w:id="28" w:name="_Toc145922879"/>
      <w:r w:rsidRPr="00C65AE7">
        <w:t>（规范性附录）</w:t>
      </w:r>
      <w:r w:rsidRPr="00C65AE7">
        <w:br/>
      </w:r>
      <w:r w:rsidRPr="00C65AE7">
        <w:t>烘干室铭牌中应注明的安全技术项目</w:t>
      </w:r>
      <w:bookmarkEnd w:id="27"/>
      <w:bookmarkEnd w:id="28"/>
    </w:p>
    <w:p w:rsidR="00333DF4" w:rsidRPr="00C65AE7" w:rsidRDefault="00333DF4" w:rsidP="00333DF4">
      <w:r w:rsidRPr="00C65AE7">
        <w:t>适用溶剂</w:t>
      </w:r>
      <w:r w:rsidRPr="00C65AE7">
        <w:t xml:space="preserve">                  </w:t>
      </w:r>
    </w:p>
    <w:p w:rsidR="00333DF4" w:rsidRPr="00C65AE7" w:rsidRDefault="00333DF4" w:rsidP="00333DF4">
      <w:r w:rsidRPr="00C65AE7">
        <w:t>最大允许溶剂量</w:t>
      </w:r>
      <w:r w:rsidRPr="00C65AE7">
        <w:t>(</w:t>
      </w:r>
      <w:r w:rsidRPr="00C65AE7">
        <w:t>间歇式</w:t>
      </w:r>
      <w:r w:rsidRPr="00C65AE7">
        <w:t>)                       kg</w:t>
      </w:r>
      <w:r w:rsidRPr="00C65AE7">
        <w:t>／次</w:t>
      </w:r>
    </w:p>
    <w:p w:rsidR="00333DF4" w:rsidRPr="00C65AE7" w:rsidRDefault="00333DF4" w:rsidP="001E0691">
      <w:pPr>
        <w:ind w:firstLineChars="700" w:firstLine="1470"/>
      </w:pPr>
      <w:r w:rsidRPr="00C65AE7">
        <w:t>(</w:t>
      </w:r>
      <w:r w:rsidRPr="00C65AE7">
        <w:t>连续式</w:t>
      </w:r>
      <w:r w:rsidRPr="00C65AE7">
        <w:t xml:space="preserve">)                      </w:t>
      </w:r>
      <w:r w:rsidR="00E11E97">
        <w:rPr>
          <w:rFonts w:hint="eastAsia"/>
        </w:rPr>
        <w:t xml:space="preserve"> </w:t>
      </w:r>
      <w:r w:rsidRPr="00C65AE7">
        <w:t>kg</w:t>
      </w:r>
      <w:r w:rsidRPr="00C65AE7">
        <w:t>／</w:t>
      </w:r>
      <w:r w:rsidRPr="00C65AE7">
        <w:t>h</w:t>
      </w:r>
    </w:p>
    <w:p w:rsidR="00333DF4" w:rsidRPr="00C65AE7" w:rsidRDefault="00333DF4" w:rsidP="00333DF4">
      <w:pPr>
        <w:rPr>
          <w:rFonts w:cs="Calibri"/>
        </w:rPr>
      </w:pPr>
      <w:r w:rsidRPr="00C65AE7">
        <w:t>最高工作温度</w:t>
      </w:r>
      <w:r w:rsidRPr="00C65AE7">
        <w:t xml:space="preserve">                                </w:t>
      </w:r>
      <w:r w:rsidRPr="00C65AE7">
        <w:rPr>
          <w:rFonts w:ascii="宋体" w:hAnsi="宋体" w:cs="宋体" w:hint="eastAsia"/>
        </w:rPr>
        <w:t>℃</w:t>
      </w:r>
    </w:p>
    <w:p w:rsidR="00333DF4" w:rsidRPr="00C65AE7" w:rsidRDefault="00333DF4" w:rsidP="00333DF4">
      <w:r w:rsidRPr="00C65AE7">
        <w:t>额定排气量（</w:t>
      </w:r>
      <w:r w:rsidRPr="00C65AE7">
        <w:t xml:space="preserve">    </w:t>
      </w:r>
      <w:r w:rsidRPr="00C65AE7">
        <w:rPr>
          <w:rFonts w:ascii="宋体" w:hAnsi="宋体" w:cs="宋体" w:hint="eastAsia"/>
        </w:rPr>
        <w:t>℃</w:t>
      </w:r>
      <w:r w:rsidRPr="00C65AE7">
        <w:t>时）</w:t>
      </w:r>
      <w:r w:rsidR="00E11E97">
        <w:t xml:space="preserve">                     </w:t>
      </w:r>
      <w:r w:rsidRPr="00C65AE7">
        <w:t xml:space="preserve"> m</w:t>
      </w:r>
      <w:r w:rsidRPr="001E0691">
        <w:rPr>
          <w:vertAlign w:val="superscript"/>
        </w:rPr>
        <w:t>3</w:t>
      </w:r>
      <w:r w:rsidRPr="00C65AE7">
        <w:t>/h</w:t>
      </w:r>
    </w:p>
    <w:p w:rsidR="00333DF4" w:rsidRPr="00C65AE7" w:rsidRDefault="00333DF4" w:rsidP="00333DF4">
      <w:r w:rsidRPr="00C65AE7">
        <w:lastRenderedPageBreak/>
        <w:t>设计单位名称：</w:t>
      </w:r>
      <w:r w:rsidRPr="00C65AE7">
        <w:t xml:space="preserve">                               </w:t>
      </w:r>
    </w:p>
    <w:p w:rsidR="00333DF4" w:rsidRPr="00C65AE7" w:rsidRDefault="00333DF4" w:rsidP="00333DF4">
      <w:r w:rsidRPr="00C65AE7">
        <w:t>制造厂名：</w:t>
      </w:r>
      <w:r w:rsidRPr="00C65AE7">
        <w:t xml:space="preserve">                                   </w:t>
      </w:r>
    </w:p>
    <w:p w:rsidR="00333DF4" w:rsidRPr="00C65AE7" w:rsidRDefault="00333DF4" w:rsidP="00333DF4">
      <w:r w:rsidRPr="00C65AE7">
        <w:t>制造年月：</w:t>
      </w:r>
      <w:r w:rsidRPr="00C65AE7">
        <w:t xml:space="preserve">                                   </w:t>
      </w:r>
    </w:p>
    <w:p w:rsidR="00333DF4" w:rsidRPr="00C65AE7" w:rsidRDefault="00333DF4" w:rsidP="00333DF4">
      <w:r w:rsidRPr="00C65AE7">
        <w:t>注</w:t>
      </w:r>
      <w:r w:rsidRPr="00C65AE7">
        <w:t>1</w:t>
      </w:r>
      <w:r w:rsidRPr="00C65AE7">
        <w:t>：本附录规定应注明的项目仅为核查设备的安全性能时使用。附录</w:t>
      </w:r>
      <w:r w:rsidRPr="00C65AE7">
        <w:t>B</w:t>
      </w:r>
      <w:proofErr w:type="gramStart"/>
      <w:r w:rsidRPr="00C65AE7">
        <w:t>不做为</w:t>
      </w:r>
      <w:proofErr w:type="gramEnd"/>
      <w:r w:rsidRPr="00C65AE7">
        <w:t>产品铭牌的规定格式。</w:t>
      </w:r>
    </w:p>
    <w:p w:rsidR="00333DF4" w:rsidRPr="00C65AE7" w:rsidRDefault="00333DF4" w:rsidP="00333DF4">
      <w:r w:rsidRPr="00C65AE7">
        <w:t>注</w:t>
      </w:r>
      <w:r w:rsidRPr="00C65AE7">
        <w:t>2</w:t>
      </w:r>
      <w:r w:rsidRPr="00C65AE7">
        <w:t>：额定排气量（</w:t>
      </w:r>
      <w:r w:rsidRPr="00C65AE7">
        <w:t xml:space="preserve">     </w:t>
      </w:r>
      <w:r w:rsidRPr="00C65AE7">
        <w:rPr>
          <w:rFonts w:ascii="宋体" w:hAnsi="宋体" w:cs="宋体" w:hint="eastAsia"/>
        </w:rPr>
        <w:t>℃</w:t>
      </w:r>
      <w:r w:rsidRPr="00C65AE7">
        <w:t>时）是指在上述适用溶剂范围及最大允许溶剂</w:t>
      </w:r>
      <w:proofErr w:type="gramStart"/>
      <w:r w:rsidRPr="00C65AE7">
        <w:t>量条件</w:t>
      </w:r>
      <w:proofErr w:type="gramEnd"/>
      <w:r w:rsidRPr="00C65AE7">
        <w:t>下，排气温度为</w:t>
      </w:r>
      <w:r w:rsidRPr="00C65AE7">
        <w:t xml:space="preserve">   </w:t>
      </w:r>
      <w:r w:rsidRPr="00C65AE7">
        <w:rPr>
          <w:rFonts w:ascii="宋体" w:hAnsi="宋体" w:cs="宋体" w:hint="eastAsia"/>
        </w:rPr>
        <w:t>℃</w:t>
      </w:r>
      <w:r w:rsidRPr="00C65AE7">
        <w:t>时，排气系统的体积流量（</w:t>
      </w:r>
      <w:r w:rsidRPr="00C65AE7">
        <w:t>m</w:t>
      </w:r>
      <w:r w:rsidRPr="001E0691">
        <w:rPr>
          <w:vertAlign w:val="superscript"/>
        </w:rPr>
        <w:t>3</w:t>
      </w:r>
      <w:r w:rsidRPr="00C65AE7">
        <w:t>/h</w:t>
      </w:r>
      <w:r w:rsidRPr="00C65AE7">
        <w:t>）规定值。当排气温度不符合上述数值时，排气的体积流量应做温度修正。</w:t>
      </w:r>
    </w:p>
    <w:p w:rsidR="00333DF4" w:rsidRDefault="00333DF4" w:rsidP="00333DF4"/>
    <w:p w:rsidR="00333DF4" w:rsidRDefault="00333DF4" w:rsidP="00333DF4"/>
    <w:p w:rsidR="00333DF4" w:rsidRPr="00C65AE7" w:rsidRDefault="00333DF4" w:rsidP="00C6224E">
      <w:pPr>
        <w:jc w:val="center"/>
      </w:pPr>
      <w:r w:rsidRPr="0049166C">
        <w:rPr>
          <w:rFonts w:hint="eastAsia"/>
          <w:b/>
        </w:rPr>
        <w:t>附录</w:t>
      </w:r>
      <w:r w:rsidRPr="0049166C">
        <w:rPr>
          <w:rFonts w:hint="eastAsia"/>
          <w:b/>
        </w:rPr>
        <w:t>C</w:t>
      </w:r>
      <w:r w:rsidRPr="0049166C">
        <w:br/>
      </w:r>
      <w:bookmarkStart w:id="29" w:name="_Toc138668014"/>
      <w:bookmarkStart w:id="30" w:name="_Toc145922880"/>
      <w:r w:rsidRPr="00C65AE7">
        <w:t>（资料性附录）</w:t>
      </w:r>
      <w:r w:rsidRPr="00C65AE7">
        <w:br/>
      </w:r>
      <w:r w:rsidRPr="00C65AE7">
        <w:t>溶剂</w:t>
      </w:r>
      <w:proofErr w:type="gramStart"/>
      <w:r w:rsidRPr="00C65AE7">
        <w:t>蒸气</w:t>
      </w:r>
      <w:proofErr w:type="gramEnd"/>
      <w:r w:rsidRPr="00C65AE7">
        <w:t>特性表</w:t>
      </w:r>
      <w:bookmarkEnd w:id="29"/>
      <w:bookmarkEnd w:id="30"/>
    </w:p>
    <w:p w:rsidR="00333DF4" w:rsidRPr="00C65AE7" w:rsidRDefault="004042E6" w:rsidP="004042E6">
      <w:pPr>
        <w:jc w:val="center"/>
      </w:pPr>
      <w:r>
        <w:rPr>
          <w:rFonts w:hint="eastAsia"/>
        </w:rPr>
        <w:t>表</w:t>
      </w:r>
      <w:r w:rsidR="00333DF4" w:rsidRPr="00C65AE7">
        <w:t>C.1</w:t>
      </w:r>
      <w:r w:rsidR="00333DF4" w:rsidRPr="00C65AE7">
        <w:t>溶剂</w:t>
      </w:r>
      <w:proofErr w:type="gramStart"/>
      <w:r w:rsidR="00333DF4" w:rsidRPr="00C65AE7">
        <w:t>蒸气</w:t>
      </w:r>
      <w:proofErr w:type="gramEnd"/>
      <w:r w:rsidR="00333DF4" w:rsidRPr="00C65AE7">
        <w:t>特性表</w:t>
      </w:r>
    </w:p>
    <w:tbl>
      <w:tblPr>
        <w:tblW w:w="9401"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1"/>
        <w:gridCol w:w="945"/>
        <w:gridCol w:w="1155"/>
        <w:gridCol w:w="960"/>
        <w:gridCol w:w="739"/>
        <w:gridCol w:w="992"/>
        <w:gridCol w:w="1134"/>
        <w:gridCol w:w="915"/>
      </w:tblGrid>
      <w:tr w:rsidR="00333DF4" w:rsidRPr="00F17BCF" w:rsidTr="00704319">
        <w:trPr>
          <w:cantSplit/>
          <w:trHeight w:val="165"/>
          <w:jc w:val="center"/>
        </w:trPr>
        <w:tc>
          <w:tcPr>
            <w:tcW w:w="2561" w:type="dxa"/>
            <w:vMerge w:val="restart"/>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溶剂名称</w:t>
            </w:r>
          </w:p>
        </w:tc>
        <w:tc>
          <w:tcPr>
            <w:tcW w:w="945" w:type="dxa"/>
            <w:vMerge w:val="restart"/>
            <w:vAlign w:val="center"/>
          </w:tcPr>
          <w:p w:rsidR="00337319" w:rsidRDefault="00337319" w:rsidP="00967FCD">
            <w:pPr>
              <w:rPr>
                <w:rFonts w:asciiTheme="minorHAnsi" w:eastAsiaTheme="minorEastAsia" w:hAnsiTheme="minorHAnsi" w:cstheme="minorBidi" w:hint="eastAsia"/>
              </w:rPr>
            </w:pPr>
            <w:r>
              <w:rPr>
                <w:rFonts w:asciiTheme="minorHAnsi" w:eastAsiaTheme="minorEastAsia" w:hAnsiTheme="minorHAnsi" w:cstheme="minorBidi" w:hint="eastAsia"/>
              </w:rPr>
              <w:t>相对</w:t>
            </w:r>
          </w:p>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分子量</w:t>
            </w:r>
          </w:p>
        </w:tc>
        <w:tc>
          <w:tcPr>
            <w:tcW w:w="1155" w:type="dxa"/>
            <w:vMerge w:val="restart"/>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引燃温度</w:t>
            </w:r>
          </w:p>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组</w:t>
            </w:r>
            <w:r w:rsidRPr="00F17BCF">
              <w:rPr>
                <w:rFonts w:asciiTheme="minorHAnsi" w:eastAsiaTheme="minorEastAsia" w:hAnsiTheme="minorHAnsi" w:cstheme="minorBidi"/>
              </w:rPr>
              <w:t xml:space="preserve">    </w:t>
            </w:r>
            <w:r w:rsidRPr="00F17BCF">
              <w:rPr>
                <w:rFonts w:asciiTheme="minorHAnsi" w:eastAsiaTheme="minorEastAsia" w:hAnsiTheme="minorHAnsi" w:cstheme="minorBidi"/>
              </w:rPr>
              <w:t>别</w:t>
            </w:r>
          </w:p>
        </w:tc>
        <w:tc>
          <w:tcPr>
            <w:tcW w:w="960" w:type="dxa"/>
            <w:vMerge w:val="restart"/>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闪点</w:t>
            </w:r>
            <w:r w:rsidR="00337319">
              <w:rPr>
                <w:rFonts w:asciiTheme="minorHAnsi" w:eastAsiaTheme="minorEastAsia" w:hAnsiTheme="minorHAnsi" w:cstheme="minorBidi" w:hint="eastAsia"/>
              </w:rPr>
              <w:t>/</w:t>
            </w:r>
          </w:p>
          <w:p w:rsidR="00333DF4" w:rsidRPr="00F17BCF" w:rsidRDefault="00333DF4" w:rsidP="00967FCD">
            <w:pPr>
              <w:rPr>
                <w:rFonts w:eastAsiaTheme="minorEastAsia" w:cs="Calibri"/>
              </w:rPr>
            </w:pPr>
            <w:r w:rsidRPr="00C65AE7">
              <w:rPr>
                <w:rFonts w:ascii="宋体" w:hAnsi="宋体" w:cs="宋体" w:hint="eastAsia"/>
              </w:rPr>
              <w:t>℃</w:t>
            </w:r>
          </w:p>
        </w:tc>
        <w:tc>
          <w:tcPr>
            <w:tcW w:w="739" w:type="dxa"/>
            <w:vMerge w:val="restart"/>
            <w:vAlign w:val="center"/>
          </w:tcPr>
          <w:p w:rsidR="00333DF4" w:rsidRPr="00F17BCF" w:rsidRDefault="00333DF4" w:rsidP="00967FCD">
            <w:pPr>
              <w:rPr>
                <w:rFonts w:eastAsiaTheme="minorEastAsia" w:cs="Calibri"/>
              </w:rPr>
            </w:pPr>
            <w:r w:rsidRPr="00F17BCF">
              <w:rPr>
                <w:rFonts w:asciiTheme="minorHAnsi" w:eastAsiaTheme="minorEastAsia" w:hAnsiTheme="minorHAnsi" w:cstheme="minorBidi"/>
              </w:rPr>
              <w:t>引燃温度</w:t>
            </w:r>
            <w:r w:rsidR="00337319">
              <w:rPr>
                <w:rFonts w:asciiTheme="minorHAnsi" w:eastAsiaTheme="minorEastAsia" w:hAnsiTheme="minorHAnsi" w:cstheme="minorBidi" w:hint="eastAsia"/>
              </w:rPr>
              <w:t>/</w:t>
            </w:r>
            <w:r w:rsidRPr="00C65AE7">
              <w:rPr>
                <w:rFonts w:ascii="宋体" w:hAnsi="宋体" w:cs="宋体" w:hint="eastAsia"/>
              </w:rPr>
              <w:t>℃</w:t>
            </w:r>
          </w:p>
        </w:tc>
        <w:tc>
          <w:tcPr>
            <w:tcW w:w="2126" w:type="dxa"/>
            <w:gridSpan w:val="2"/>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爆炸极限</w:t>
            </w:r>
            <w:r w:rsidR="00337319">
              <w:rPr>
                <w:rFonts w:asciiTheme="minorHAnsi" w:eastAsiaTheme="minorEastAsia" w:hAnsiTheme="minorHAnsi" w:cstheme="minorBidi" w:hint="eastAsia"/>
              </w:rPr>
              <w:t>/%</w:t>
            </w:r>
          </w:p>
        </w:tc>
        <w:tc>
          <w:tcPr>
            <w:tcW w:w="915" w:type="dxa"/>
            <w:vMerge w:val="restart"/>
            <w:vAlign w:val="center"/>
          </w:tcPr>
          <w:p w:rsidR="00333DF4" w:rsidRPr="00F17BCF" w:rsidRDefault="00337319" w:rsidP="00967FCD">
            <w:pPr>
              <w:rPr>
                <w:rFonts w:asciiTheme="minorHAnsi" w:eastAsiaTheme="minorEastAsia" w:hAnsiTheme="minorHAnsi" w:cstheme="minorBidi"/>
              </w:rPr>
            </w:pPr>
            <w:r>
              <w:rPr>
                <w:rFonts w:asciiTheme="minorHAnsi" w:eastAsiaTheme="minorEastAsia" w:hAnsiTheme="minorHAnsi" w:cstheme="minorBidi" w:hint="eastAsia"/>
              </w:rPr>
              <w:t>相对</w:t>
            </w:r>
            <w:proofErr w:type="gramStart"/>
            <w:r w:rsidR="00333DF4" w:rsidRPr="00F17BCF">
              <w:rPr>
                <w:rFonts w:asciiTheme="minorHAnsi" w:eastAsiaTheme="minorEastAsia" w:hAnsiTheme="minorHAnsi" w:cstheme="minorBidi"/>
              </w:rPr>
              <w:t>蒸气</w:t>
            </w:r>
            <w:proofErr w:type="gramEnd"/>
            <w:r w:rsidR="00333DF4" w:rsidRPr="00F17BCF">
              <w:rPr>
                <w:rFonts w:asciiTheme="minorHAnsi" w:eastAsiaTheme="minorEastAsia" w:hAnsiTheme="minorHAnsi" w:cstheme="minorBidi"/>
              </w:rPr>
              <w:t>密度</w:t>
            </w:r>
            <w:r w:rsidR="00333DF4" w:rsidRPr="00F17BCF">
              <w:rPr>
                <w:rFonts w:asciiTheme="minorHAnsi" w:eastAsiaTheme="minorEastAsia" w:hAnsiTheme="minorHAnsi" w:cstheme="minorBidi"/>
              </w:rPr>
              <w:t>(</w:t>
            </w:r>
            <w:r w:rsidR="00333DF4" w:rsidRPr="00F17BCF">
              <w:rPr>
                <w:rFonts w:asciiTheme="minorHAnsi" w:eastAsiaTheme="minorEastAsia" w:hAnsiTheme="minorHAnsi" w:cstheme="minorBidi"/>
              </w:rPr>
              <w:t>空气＝</w:t>
            </w:r>
            <w:r w:rsidR="00333DF4" w:rsidRPr="00F17BCF">
              <w:rPr>
                <w:rFonts w:asciiTheme="minorHAnsi" w:eastAsiaTheme="minorEastAsia" w:hAnsiTheme="minorHAnsi" w:cstheme="minorBidi"/>
              </w:rPr>
              <w:t>1)</w:t>
            </w:r>
          </w:p>
        </w:tc>
      </w:tr>
      <w:tr w:rsidR="00333DF4" w:rsidRPr="00F17BCF" w:rsidTr="00704319">
        <w:trPr>
          <w:cantSplit/>
          <w:trHeight w:val="225"/>
          <w:jc w:val="center"/>
        </w:trPr>
        <w:tc>
          <w:tcPr>
            <w:tcW w:w="2561" w:type="dxa"/>
            <w:vMerge/>
            <w:vAlign w:val="center"/>
          </w:tcPr>
          <w:p w:rsidR="00333DF4" w:rsidRPr="00F17BCF" w:rsidRDefault="00333DF4" w:rsidP="00967FCD">
            <w:pPr>
              <w:rPr>
                <w:rFonts w:asciiTheme="minorHAnsi" w:eastAsiaTheme="minorEastAsia" w:hAnsiTheme="minorHAnsi" w:cstheme="minorBidi"/>
              </w:rPr>
            </w:pPr>
          </w:p>
        </w:tc>
        <w:tc>
          <w:tcPr>
            <w:tcW w:w="945" w:type="dxa"/>
            <w:vMerge/>
            <w:vAlign w:val="center"/>
          </w:tcPr>
          <w:p w:rsidR="00333DF4" w:rsidRPr="00F17BCF" w:rsidRDefault="00333DF4" w:rsidP="00967FCD">
            <w:pPr>
              <w:rPr>
                <w:rFonts w:asciiTheme="minorHAnsi" w:eastAsiaTheme="minorEastAsia" w:hAnsiTheme="minorHAnsi" w:cstheme="minorBidi"/>
              </w:rPr>
            </w:pPr>
          </w:p>
        </w:tc>
        <w:tc>
          <w:tcPr>
            <w:tcW w:w="1155" w:type="dxa"/>
            <w:vMerge/>
            <w:vAlign w:val="center"/>
          </w:tcPr>
          <w:p w:rsidR="00333DF4" w:rsidRPr="00F17BCF" w:rsidRDefault="00333DF4" w:rsidP="00967FCD">
            <w:pPr>
              <w:rPr>
                <w:rFonts w:asciiTheme="minorHAnsi" w:eastAsiaTheme="minorEastAsia" w:hAnsiTheme="minorHAnsi" w:cstheme="minorBidi"/>
              </w:rPr>
            </w:pPr>
          </w:p>
        </w:tc>
        <w:tc>
          <w:tcPr>
            <w:tcW w:w="960" w:type="dxa"/>
            <w:vMerge/>
            <w:vAlign w:val="center"/>
          </w:tcPr>
          <w:p w:rsidR="00333DF4" w:rsidRPr="00F17BCF" w:rsidRDefault="00333DF4" w:rsidP="00967FCD">
            <w:pPr>
              <w:rPr>
                <w:rFonts w:asciiTheme="minorHAnsi" w:eastAsiaTheme="minorEastAsia" w:hAnsiTheme="minorHAnsi" w:cstheme="minorBidi"/>
              </w:rPr>
            </w:pPr>
          </w:p>
        </w:tc>
        <w:tc>
          <w:tcPr>
            <w:tcW w:w="739" w:type="dxa"/>
            <w:vMerge/>
            <w:vAlign w:val="center"/>
          </w:tcPr>
          <w:p w:rsidR="00333DF4" w:rsidRPr="00F17BCF" w:rsidRDefault="00333DF4" w:rsidP="00967FCD">
            <w:pPr>
              <w:rPr>
                <w:rFonts w:asciiTheme="minorHAnsi" w:eastAsiaTheme="minorEastAsia" w:hAnsiTheme="minorHAnsi" w:cstheme="minorBidi"/>
              </w:rPr>
            </w:pP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下限</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上限</w:t>
            </w:r>
          </w:p>
        </w:tc>
        <w:tc>
          <w:tcPr>
            <w:tcW w:w="915" w:type="dxa"/>
            <w:vMerge/>
            <w:vAlign w:val="center"/>
          </w:tcPr>
          <w:p w:rsidR="00333DF4" w:rsidRPr="00F17BCF" w:rsidRDefault="00333DF4" w:rsidP="00967FCD">
            <w:pPr>
              <w:rPr>
                <w:rFonts w:asciiTheme="minorHAnsi" w:eastAsiaTheme="minorEastAsia" w:hAnsiTheme="minorHAnsi" w:cstheme="minorBidi"/>
              </w:rPr>
            </w:pP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苯</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78</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3DF4" w:rsidRPr="00F17BCF" w:rsidRDefault="00603D61" w:rsidP="00967FCD">
            <w:pPr>
              <w:rPr>
                <w:rFonts w:asciiTheme="minorHAnsi" w:eastAsiaTheme="minorEastAsia" w:hAnsiTheme="minorHAnsi" w:cstheme="minorBidi"/>
              </w:rPr>
            </w:pPr>
            <w:r>
              <w:rPr>
                <w:rFonts w:asciiTheme="minorHAnsi" w:eastAsiaTheme="minorEastAsia" w:hAnsiTheme="minorHAnsi" w:cstheme="minorBidi" w:hint="eastAsia"/>
              </w:rPr>
              <w:t>-</w:t>
            </w:r>
            <w:r w:rsidR="00333DF4" w:rsidRPr="00F17BCF">
              <w:rPr>
                <w:rFonts w:asciiTheme="minorHAnsi" w:eastAsiaTheme="minorEastAsia" w:hAnsiTheme="minorHAnsi" w:cstheme="minorBidi"/>
              </w:rPr>
              <w:t>11.1</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555</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1.2</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8.0</w:t>
            </w:r>
          </w:p>
        </w:tc>
        <w:tc>
          <w:tcPr>
            <w:tcW w:w="915" w:type="dxa"/>
            <w:vAlign w:val="center"/>
          </w:tcPr>
          <w:p w:rsidR="00333DF4" w:rsidRPr="00F17BCF" w:rsidRDefault="00603D61" w:rsidP="00967FCD">
            <w:pPr>
              <w:rPr>
                <w:rFonts w:asciiTheme="minorHAnsi" w:eastAsiaTheme="minorEastAsia" w:hAnsiTheme="minorHAnsi" w:cstheme="minorBidi"/>
              </w:rPr>
            </w:pPr>
            <w:r>
              <w:rPr>
                <w:rFonts w:asciiTheme="minorHAnsi" w:eastAsiaTheme="minorEastAsia" w:hAnsiTheme="minorHAnsi" w:cstheme="minorBidi" w:hint="eastAsia"/>
              </w:rPr>
              <w:t>2.7</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甲苯</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92</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4.4</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535</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1.2</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7.0</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3.18</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二甲苯</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106</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30</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465</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1.0</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7.6</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3.36</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proofErr w:type="gramStart"/>
            <w:r w:rsidRPr="00F17BCF">
              <w:rPr>
                <w:rFonts w:asciiTheme="minorHAnsi" w:eastAsiaTheme="minorEastAsia" w:hAnsiTheme="minorHAnsi" w:cstheme="minorBidi"/>
              </w:rPr>
              <w:t>萘</w:t>
            </w:r>
            <w:proofErr w:type="gramEnd"/>
            <w:r w:rsidRPr="00F17BCF">
              <w:rPr>
                <w:rFonts w:asciiTheme="minorHAnsi" w:eastAsiaTheme="minorEastAsia" w:hAnsiTheme="minorHAnsi" w:cstheme="minorBidi"/>
              </w:rPr>
              <w:t>溶剂</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128</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3DF4" w:rsidRPr="00F17BCF" w:rsidRDefault="00603D61" w:rsidP="00967FCD">
            <w:pPr>
              <w:rPr>
                <w:rFonts w:asciiTheme="minorHAnsi" w:eastAsiaTheme="minorEastAsia" w:hAnsiTheme="minorHAnsi" w:cstheme="minorBidi"/>
              </w:rPr>
            </w:pPr>
            <w:r>
              <w:rPr>
                <w:rFonts w:asciiTheme="minorHAnsi" w:eastAsiaTheme="minorEastAsia" w:hAnsiTheme="minorHAnsi" w:cstheme="minorBidi" w:hint="eastAsia"/>
              </w:rPr>
              <w:t>80</w:t>
            </w:r>
          </w:p>
        </w:tc>
        <w:tc>
          <w:tcPr>
            <w:tcW w:w="739" w:type="dxa"/>
            <w:vAlign w:val="center"/>
          </w:tcPr>
          <w:p w:rsidR="00333DF4" w:rsidRPr="00F17BCF" w:rsidRDefault="00603D61" w:rsidP="00967FCD">
            <w:pPr>
              <w:rPr>
                <w:rFonts w:asciiTheme="minorHAnsi" w:eastAsiaTheme="minorEastAsia" w:hAnsiTheme="minorHAnsi" w:cstheme="minorBidi"/>
              </w:rPr>
            </w:pPr>
            <w:r>
              <w:rPr>
                <w:rFonts w:asciiTheme="minorHAnsi" w:eastAsiaTheme="minorEastAsia" w:hAnsiTheme="minorHAnsi" w:cstheme="minorBidi" w:hint="eastAsia"/>
              </w:rPr>
              <w:t>540</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0.9</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5.9</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4.4</w:t>
            </w:r>
            <w:r w:rsidR="00603D61">
              <w:rPr>
                <w:rFonts w:asciiTheme="minorHAnsi" w:eastAsiaTheme="minorEastAsia" w:hAnsiTheme="minorHAnsi" w:cstheme="minorBidi" w:hint="eastAsia"/>
              </w:rPr>
              <w:t>2</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乙酸乙酯</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88</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-4.4</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460</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2.1</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11.5</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3.04</w:t>
            </w:r>
          </w:p>
        </w:tc>
      </w:tr>
      <w:tr w:rsidR="00333DF4" w:rsidRPr="00F17BCF" w:rsidTr="00704319">
        <w:trPr>
          <w:trHeight w:val="334"/>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乙酸丁酯</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116</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2</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22</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370</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1.2</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7.6</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4.01</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乙酸</w:t>
            </w:r>
            <w:r w:rsidR="00603D61">
              <w:rPr>
                <w:rFonts w:asciiTheme="minorHAnsi" w:eastAsiaTheme="minorEastAsia" w:hAnsiTheme="minorHAnsi" w:cstheme="minorBidi" w:hint="eastAsia"/>
              </w:rPr>
              <w:t>正</w:t>
            </w:r>
            <w:r w:rsidRPr="00F17BCF">
              <w:rPr>
                <w:rFonts w:asciiTheme="minorHAnsi" w:eastAsiaTheme="minorEastAsia" w:hAnsiTheme="minorHAnsi" w:cstheme="minorBidi"/>
              </w:rPr>
              <w:t>戊酯</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130</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2</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25</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375</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1.0</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7.5</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4.99</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丙酮</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58</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w:t>
            </w:r>
            <w:r w:rsidRPr="00F17BCF">
              <w:rPr>
                <w:rFonts w:asciiTheme="minorHAnsi" w:eastAsiaTheme="minorEastAsia" w:hAnsiTheme="minorHAnsi" w:cstheme="minorBidi"/>
              </w:rPr>
              <w:t>19</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537</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2.5</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13.0</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2.00</w:t>
            </w:r>
          </w:p>
        </w:tc>
      </w:tr>
      <w:tr w:rsidR="00333DF4" w:rsidRPr="00F17BCF" w:rsidTr="00704319">
        <w:trPr>
          <w:trHeight w:val="335"/>
          <w:jc w:val="center"/>
        </w:trPr>
        <w:tc>
          <w:tcPr>
            <w:tcW w:w="2561" w:type="dxa"/>
            <w:vAlign w:val="center"/>
          </w:tcPr>
          <w:p w:rsidR="00333DF4" w:rsidRPr="00F17BCF" w:rsidRDefault="00603D61" w:rsidP="00967FCD">
            <w:pPr>
              <w:rPr>
                <w:rFonts w:asciiTheme="minorHAnsi" w:eastAsiaTheme="minorEastAsia" w:hAnsiTheme="minorHAnsi" w:cstheme="minorBidi"/>
              </w:rPr>
            </w:pPr>
            <w:r>
              <w:rPr>
                <w:rFonts w:asciiTheme="minorHAnsi" w:eastAsiaTheme="minorEastAsia" w:hAnsiTheme="minorHAnsi" w:cstheme="minorBidi" w:hint="eastAsia"/>
              </w:rPr>
              <w:t>甲乙</w:t>
            </w:r>
            <w:r w:rsidR="00333DF4" w:rsidRPr="00F17BCF">
              <w:rPr>
                <w:rFonts w:asciiTheme="minorHAnsi" w:eastAsiaTheme="minorEastAsia" w:hAnsiTheme="minorHAnsi" w:cstheme="minorBidi"/>
              </w:rPr>
              <w:t>酮</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72</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w:t>
            </w:r>
            <w:r w:rsidRPr="00F17BCF">
              <w:rPr>
                <w:rFonts w:asciiTheme="minorHAnsi" w:eastAsiaTheme="minorEastAsia" w:hAnsiTheme="minorHAnsi" w:cstheme="minorBidi"/>
              </w:rPr>
              <w:t>6.1</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505</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1.8</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11.5</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2.48</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环己酮</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98</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2</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33.8</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420</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1.3</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9.4</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3.38</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乙醇</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46</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2</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11.1</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422</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3.5</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19.0</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1.59</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丙醇</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60</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2</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15</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405</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2.1</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13.5</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2.07</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丁醇</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74</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2</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29</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340</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1.4</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10.0</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2.55</w:t>
            </w:r>
          </w:p>
        </w:tc>
      </w:tr>
      <w:tr w:rsidR="00337319" w:rsidRPr="00F17BCF" w:rsidTr="00704319">
        <w:trPr>
          <w:trHeight w:val="335"/>
          <w:jc w:val="center"/>
        </w:trPr>
        <w:tc>
          <w:tcPr>
            <w:tcW w:w="2561" w:type="dxa"/>
            <w:vAlign w:val="center"/>
          </w:tcPr>
          <w:p w:rsidR="00337319" w:rsidRPr="00F17BCF" w:rsidRDefault="00281D68" w:rsidP="00967FCD">
            <w:pPr>
              <w:rPr>
                <w:rFonts w:asciiTheme="minorHAnsi" w:eastAsiaTheme="minorEastAsia" w:hAnsiTheme="minorHAnsi" w:cstheme="minorBidi"/>
              </w:rPr>
            </w:pPr>
            <w:r>
              <w:rPr>
                <w:rFonts w:asciiTheme="minorHAnsi" w:eastAsiaTheme="minorEastAsia" w:hAnsiTheme="minorHAnsi" w:cstheme="minorBidi" w:hint="eastAsia"/>
              </w:rPr>
              <w:lastRenderedPageBreak/>
              <w:t>乙酸溶纤剂</w:t>
            </w:r>
            <w:r w:rsidRPr="00F17BCF">
              <w:rPr>
                <w:rFonts w:asciiTheme="minorHAnsi" w:eastAsiaTheme="minorEastAsia" w:hAnsiTheme="minorHAnsi" w:cstheme="minorBidi"/>
              </w:rPr>
              <w:t>*</w:t>
            </w:r>
          </w:p>
        </w:tc>
        <w:tc>
          <w:tcPr>
            <w:tcW w:w="945" w:type="dxa"/>
            <w:vAlign w:val="center"/>
          </w:tcPr>
          <w:p w:rsidR="00337319" w:rsidRPr="00F17BCF" w:rsidRDefault="00281D68" w:rsidP="00967FCD">
            <w:pPr>
              <w:rPr>
                <w:rFonts w:asciiTheme="minorHAnsi" w:eastAsiaTheme="minorEastAsia" w:hAnsiTheme="minorHAnsi" w:cstheme="minorBidi"/>
              </w:rPr>
            </w:pPr>
            <w:r>
              <w:rPr>
                <w:rFonts w:asciiTheme="minorHAnsi" w:eastAsiaTheme="minorEastAsia" w:hAnsiTheme="minorHAnsi" w:cstheme="minorBidi" w:hint="eastAsia"/>
              </w:rPr>
              <w:t>132</w:t>
            </w:r>
          </w:p>
        </w:tc>
        <w:tc>
          <w:tcPr>
            <w:tcW w:w="1155" w:type="dxa"/>
            <w:vAlign w:val="center"/>
          </w:tcPr>
          <w:p w:rsidR="00337319" w:rsidRPr="00F17BCF" w:rsidRDefault="00281D68"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2</w:t>
            </w:r>
          </w:p>
        </w:tc>
        <w:tc>
          <w:tcPr>
            <w:tcW w:w="960" w:type="dxa"/>
            <w:vAlign w:val="center"/>
          </w:tcPr>
          <w:p w:rsidR="00337319" w:rsidRPr="00F17BCF" w:rsidRDefault="00281D68" w:rsidP="00967FCD">
            <w:pPr>
              <w:rPr>
                <w:rFonts w:asciiTheme="minorHAnsi" w:eastAsiaTheme="minorEastAsia" w:hAnsiTheme="minorHAnsi" w:cstheme="minorBidi"/>
              </w:rPr>
            </w:pPr>
            <w:r>
              <w:rPr>
                <w:rFonts w:asciiTheme="minorHAnsi" w:eastAsiaTheme="minorEastAsia" w:hAnsiTheme="minorHAnsi" w:cstheme="minorBidi" w:hint="eastAsia"/>
              </w:rPr>
              <w:t>52</w:t>
            </w:r>
          </w:p>
        </w:tc>
        <w:tc>
          <w:tcPr>
            <w:tcW w:w="739" w:type="dxa"/>
            <w:vAlign w:val="center"/>
          </w:tcPr>
          <w:p w:rsidR="00337319" w:rsidRPr="00F17BCF" w:rsidRDefault="00281D68" w:rsidP="00967FCD">
            <w:pPr>
              <w:rPr>
                <w:rFonts w:asciiTheme="minorHAnsi" w:eastAsiaTheme="minorEastAsia" w:hAnsiTheme="minorHAnsi" w:cstheme="minorBidi"/>
              </w:rPr>
            </w:pPr>
            <w:r>
              <w:rPr>
                <w:rFonts w:asciiTheme="minorHAnsi" w:eastAsiaTheme="minorEastAsia" w:hAnsiTheme="minorHAnsi" w:cstheme="minorBidi" w:hint="eastAsia"/>
              </w:rPr>
              <w:t>379</w:t>
            </w:r>
          </w:p>
        </w:tc>
        <w:tc>
          <w:tcPr>
            <w:tcW w:w="992" w:type="dxa"/>
            <w:vAlign w:val="center"/>
          </w:tcPr>
          <w:p w:rsidR="00337319" w:rsidRPr="00F17BCF" w:rsidRDefault="00281D68" w:rsidP="00967FCD">
            <w:pPr>
              <w:rPr>
                <w:rFonts w:asciiTheme="minorHAnsi" w:eastAsiaTheme="minorEastAsia" w:hAnsiTheme="minorHAnsi" w:cstheme="minorBidi"/>
              </w:rPr>
            </w:pPr>
            <w:r>
              <w:rPr>
                <w:rFonts w:asciiTheme="minorHAnsi" w:eastAsiaTheme="minorEastAsia" w:hAnsiTheme="minorHAnsi" w:cstheme="minorBidi" w:hint="eastAsia"/>
              </w:rPr>
              <w:t>1.7</w:t>
            </w:r>
          </w:p>
        </w:tc>
        <w:tc>
          <w:tcPr>
            <w:tcW w:w="1134" w:type="dxa"/>
            <w:vAlign w:val="center"/>
          </w:tcPr>
          <w:p w:rsidR="00337319" w:rsidRPr="00F17BCF" w:rsidRDefault="00281D68" w:rsidP="00967FCD">
            <w:pPr>
              <w:rPr>
                <w:rFonts w:asciiTheme="minorHAnsi" w:eastAsiaTheme="minorEastAsia" w:hAnsiTheme="minorHAnsi" w:cstheme="minorBidi"/>
              </w:rPr>
            </w:pPr>
            <w:r>
              <w:rPr>
                <w:rFonts w:asciiTheme="minorHAnsi" w:eastAsiaTheme="minorEastAsia" w:hAnsiTheme="minorHAnsi" w:cstheme="minorBidi" w:hint="eastAsia"/>
              </w:rPr>
              <w:t>13.0</w:t>
            </w:r>
          </w:p>
        </w:tc>
        <w:tc>
          <w:tcPr>
            <w:tcW w:w="915" w:type="dxa"/>
            <w:vAlign w:val="center"/>
          </w:tcPr>
          <w:p w:rsidR="00337319" w:rsidRPr="00F17BCF" w:rsidRDefault="00281D68" w:rsidP="00967FCD">
            <w:pPr>
              <w:rPr>
                <w:rFonts w:asciiTheme="minorHAnsi" w:eastAsiaTheme="minorEastAsia" w:hAnsiTheme="minorHAnsi" w:cstheme="minorBidi"/>
              </w:rPr>
            </w:pPr>
            <w:r>
              <w:rPr>
                <w:rFonts w:asciiTheme="minorHAnsi" w:eastAsiaTheme="minorEastAsia" w:hAnsiTheme="minorHAnsi" w:cstheme="minorBidi" w:hint="eastAsia"/>
              </w:rPr>
              <w:t>4.7</w:t>
            </w:r>
          </w:p>
        </w:tc>
      </w:tr>
      <w:tr w:rsidR="00337319" w:rsidRPr="00F17BCF" w:rsidTr="00704319">
        <w:trPr>
          <w:trHeight w:val="335"/>
          <w:jc w:val="center"/>
        </w:trPr>
        <w:tc>
          <w:tcPr>
            <w:tcW w:w="2561"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二氯乙烷</w:t>
            </w:r>
          </w:p>
        </w:tc>
        <w:tc>
          <w:tcPr>
            <w:tcW w:w="94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99</w:t>
            </w:r>
          </w:p>
        </w:tc>
        <w:tc>
          <w:tcPr>
            <w:tcW w:w="115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2</w:t>
            </w:r>
          </w:p>
        </w:tc>
        <w:tc>
          <w:tcPr>
            <w:tcW w:w="960"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13.3</w:t>
            </w:r>
          </w:p>
        </w:tc>
        <w:tc>
          <w:tcPr>
            <w:tcW w:w="739"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412</w:t>
            </w:r>
          </w:p>
        </w:tc>
        <w:tc>
          <w:tcPr>
            <w:tcW w:w="992"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6.2</w:t>
            </w:r>
          </w:p>
        </w:tc>
        <w:tc>
          <w:tcPr>
            <w:tcW w:w="1134"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16.0</w:t>
            </w:r>
          </w:p>
        </w:tc>
        <w:tc>
          <w:tcPr>
            <w:tcW w:w="91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3.4</w:t>
            </w:r>
          </w:p>
        </w:tc>
      </w:tr>
      <w:tr w:rsidR="00337319" w:rsidRPr="00F17BCF" w:rsidTr="00704319">
        <w:trPr>
          <w:trHeight w:val="335"/>
          <w:jc w:val="center"/>
        </w:trPr>
        <w:tc>
          <w:tcPr>
            <w:tcW w:w="2561"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氯苯</w:t>
            </w:r>
            <w:r w:rsidR="00281D68" w:rsidRPr="00F17BCF">
              <w:rPr>
                <w:rFonts w:asciiTheme="minorHAnsi" w:eastAsiaTheme="minorEastAsia" w:hAnsiTheme="minorHAnsi" w:cstheme="minorBidi"/>
              </w:rPr>
              <w:t>*</w:t>
            </w:r>
          </w:p>
        </w:tc>
        <w:tc>
          <w:tcPr>
            <w:tcW w:w="94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113</w:t>
            </w:r>
          </w:p>
        </w:tc>
        <w:tc>
          <w:tcPr>
            <w:tcW w:w="115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29</w:t>
            </w:r>
          </w:p>
        </w:tc>
        <w:tc>
          <w:tcPr>
            <w:tcW w:w="739"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593</w:t>
            </w:r>
          </w:p>
        </w:tc>
        <w:tc>
          <w:tcPr>
            <w:tcW w:w="992"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1.3</w:t>
            </w:r>
          </w:p>
        </w:tc>
        <w:tc>
          <w:tcPr>
            <w:tcW w:w="1134"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9.6</w:t>
            </w:r>
          </w:p>
        </w:tc>
        <w:tc>
          <w:tcPr>
            <w:tcW w:w="91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3.9</w:t>
            </w:r>
          </w:p>
        </w:tc>
      </w:tr>
      <w:tr w:rsidR="00337319" w:rsidRPr="00F17BCF" w:rsidTr="00704319">
        <w:trPr>
          <w:trHeight w:val="335"/>
          <w:jc w:val="center"/>
        </w:trPr>
        <w:tc>
          <w:tcPr>
            <w:tcW w:w="2561" w:type="dxa"/>
            <w:vAlign w:val="center"/>
          </w:tcPr>
          <w:p w:rsidR="00337319" w:rsidRPr="00F17BCF" w:rsidRDefault="00337319" w:rsidP="00337319">
            <w:pPr>
              <w:rPr>
                <w:rFonts w:asciiTheme="minorHAnsi" w:eastAsiaTheme="minorEastAsia" w:hAnsiTheme="minorHAnsi" w:cstheme="minorBidi"/>
              </w:rPr>
            </w:pPr>
            <w:r w:rsidRPr="00F17BCF">
              <w:rPr>
                <w:rFonts w:asciiTheme="minorHAnsi" w:eastAsiaTheme="minorEastAsia" w:hAnsiTheme="minorHAnsi" w:cstheme="minorBidi"/>
              </w:rPr>
              <w:t>汽油</w:t>
            </w:r>
          </w:p>
        </w:tc>
        <w:tc>
          <w:tcPr>
            <w:tcW w:w="94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混合</w:t>
            </w:r>
          </w:p>
        </w:tc>
        <w:tc>
          <w:tcPr>
            <w:tcW w:w="115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3</w:t>
            </w:r>
          </w:p>
        </w:tc>
        <w:tc>
          <w:tcPr>
            <w:tcW w:w="960" w:type="dxa"/>
            <w:vAlign w:val="center"/>
          </w:tcPr>
          <w:p w:rsidR="00337319" w:rsidRPr="00F17BCF" w:rsidRDefault="00337319" w:rsidP="00704319">
            <w:pPr>
              <w:rPr>
                <w:rFonts w:asciiTheme="minorHAnsi" w:eastAsiaTheme="minorEastAsia" w:hAnsiTheme="minorHAnsi" w:cstheme="minorBidi"/>
              </w:rPr>
            </w:pPr>
            <w:r w:rsidRPr="00F17BCF">
              <w:rPr>
                <w:rFonts w:asciiTheme="minorHAnsi" w:eastAsiaTheme="minorEastAsia" w:hAnsiTheme="minorHAnsi" w:cstheme="minorBidi"/>
              </w:rPr>
              <w:t>－</w:t>
            </w:r>
            <w:r w:rsidR="00704319">
              <w:rPr>
                <w:rFonts w:asciiTheme="minorHAnsi" w:eastAsiaTheme="minorEastAsia" w:hAnsiTheme="minorHAnsi" w:cstheme="minorBidi" w:hint="eastAsia"/>
              </w:rPr>
              <w:t>42.8</w:t>
            </w:r>
          </w:p>
        </w:tc>
        <w:tc>
          <w:tcPr>
            <w:tcW w:w="739" w:type="dxa"/>
            <w:vAlign w:val="center"/>
          </w:tcPr>
          <w:p w:rsidR="00337319" w:rsidRPr="00F17BCF" w:rsidRDefault="00704319" w:rsidP="007D6354">
            <w:pPr>
              <w:rPr>
                <w:rFonts w:asciiTheme="minorHAnsi" w:eastAsiaTheme="minorEastAsia" w:hAnsiTheme="minorHAnsi" w:cstheme="minorBidi"/>
              </w:rPr>
            </w:pPr>
            <w:r>
              <w:rPr>
                <w:rFonts w:asciiTheme="minorHAnsi" w:eastAsiaTheme="minorEastAsia" w:hAnsiTheme="minorHAnsi" w:cstheme="minorBidi" w:hint="eastAsia"/>
              </w:rPr>
              <w:t>280</w:t>
            </w:r>
          </w:p>
        </w:tc>
        <w:tc>
          <w:tcPr>
            <w:tcW w:w="992"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1.4</w:t>
            </w:r>
          </w:p>
        </w:tc>
        <w:tc>
          <w:tcPr>
            <w:tcW w:w="1134"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7.6</w:t>
            </w:r>
          </w:p>
        </w:tc>
        <w:tc>
          <w:tcPr>
            <w:tcW w:w="91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3.4</w:t>
            </w:r>
          </w:p>
        </w:tc>
      </w:tr>
      <w:tr w:rsidR="00337319" w:rsidRPr="00F17BCF" w:rsidTr="00704319">
        <w:trPr>
          <w:trHeight w:val="335"/>
          <w:jc w:val="center"/>
        </w:trPr>
        <w:tc>
          <w:tcPr>
            <w:tcW w:w="2561" w:type="dxa"/>
            <w:vAlign w:val="center"/>
          </w:tcPr>
          <w:p w:rsidR="00337319" w:rsidRPr="00F17BCF" w:rsidRDefault="00337319" w:rsidP="00337319">
            <w:pPr>
              <w:rPr>
                <w:rFonts w:asciiTheme="minorHAnsi" w:eastAsiaTheme="minorEastAsia" w:hAnsiTheme="minorHAnsi" w:cstheme="minorBidi"/>
              </w:rPr>
            </w:pPr>
            <w:r w:rsidRPr="00F17BCF">
              <w:rPr>
                <w:rFonts w:asciiTheme="minorHAnsi" w:eastAsiaTheme="minorEastAsia" w:hAnsiTheme="minorHAnsi" w:cstheme="minorBidi"/>
              </w:rPr>
              <w:t>煤油</w:t>
            </w:r>
            <w:r w:rsidRPr="00F17BCF">
              <w:rPr>
                <w:rFonts w:asciiTheme="minorHAnsi" w:eastAsiaTheme="minorEastAsia" w:hAnsiTheme="minorHAnsi" w:cstheme="minorBidi"/>
              </w:rPr>
              <w:t>*</w:t>
            </w:r>
          </w:p>
        </w:tc>
        <w:tc>
          <w:tcPr>
            <w:tcW w:w="94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混合</w:t>
            </w:r>
          </w:p>
        </w:tc>
        <w:tc>
          <w:tcPr>
            <w:tcW w:w="115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3</w:t>
            </w:r>
          </w:p>
        </w:tc>
        <w:tc>
          <w:tcPr>
            <w:tcW w:w="960" w:type="dxa"/>
            <w:vAlign w:val="center"/>
          </w:tcPr>
          <w:p w:rsidR="00337319" w:rsidRPr="00F17BCF" w:rsidRDefault="00704319" w:rsidP="007D6354">
            <w:pPr>
              <w:rPr>
                <w:rFonts w:asciiTheme="minorHAnsi" w:eastAsiaTheme="minorEastAsia" w:hAnsiTheme="minorHAnsi" w:cstheme="minorBidi"/>
              </w:rPr>
            </w:pPr>
            <w:r>
              <w:rPr>
                <w:rFonts w:asciiTheme="minorHAnsi" w:eastAsiaTheme="minorEastAsia" w:hAnsiTheme="minorHAnsi" w:cstheme="minorBidi" w:hint="eastAsia"/>
              </w:rPr>
              <w:t>38</w:t>
            </w:r>
            <w:r w:rsidR="00337319" w:rsidRPr="00F17BCF">
              <w:rPr>
                <w:rFonts w:asciiTheme="minorHAnsi" w:eastAsiaTheme="minorEastAsia" w:hAnsiTheme="minorHAnsi" w:cstheme="minorBidi"/>
              </w:rPr>
              <w:t>～</w:t>
            </w:r>
            <w:r w:rsidR="00337319" w:rsidRPr="00F17BCF">
              <w:rPr>
                <w:rFonts w:asciiTheme="minorHAnsi" w:eastAsiaTheme="minorEastAsia" w:hAnsiTheme="minorHAnsi" w:cstheme="minorBidi"/>
              </w:rPr>
              <w:t>72</w:t>
            </w:r>
          </w:p>
        </w:tc>
        <w:tc>
          <w:tcPr>
            <w:tcW w:w="739"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210</w:t>
            </w:r>
          </w:p>
        </w:tc>
        <w:tc>
          <w:tcPr>
            <w:tcW w:w="992"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0.7</w:t>
            </w:r>
          </w:p>
        </w:tc>
        <w:tc>
          <w:tcPr>
            <w:tcW w:w="1134"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5.0</w:t>
            </w:r>
          </w:p>
        </w:tc>
        <w:tc>
          <w:tcPr>
            <w:tcW w:w="91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w:t>
            </w:r>
          </w:p>
        </w:tc>
      </w:tr>
      <w:tr w:rsidR="00337319" w:rsidRPr="00F17BCF" w:rsidTr="00704319">
        <w:trPr>
          <w:trHeight w:val="335"/>
          <w:jc w:val="center"/>
        </w:trPr>
        <w:tc>
          <w:tcPr>
            <w:tcW w:w="2561" w:type="dxa"/>
            <w:vAlign w:val="center"/>
          </w:tcPr>
          <w:p w:rsidR="00337319" w:rsidRPr="00F17BCF" w:rsidRDefault="00337319" w:rsidP="00337319">
            <w:pPr>
              <w:rPr>
                <w:rFonts w:asciiTheme="minorHAnsi" w:eastAsiaTheme="minorEastAsia" w:hAnsiTheme="minorHAnsi" w:cstheme="minorBidi"/>
              </w:rPr>
            </w:pPr>
            <w:r w:rsidRPr="00F17BCF">
              <w:rPr>
                <w:rFonts w:asciiTheme="minorHAnsi" w:eastAsiaTheme="minorEastAsia" w:hAnsiTheme="minorHAnsi" w:cstheme="minorBidi"/>
              </w:rPr>
              <w:t>石油醚</w:t>
            </w:r>
            <w:r w:rsidRPr="00F17BCF">
              <w:rPr>
                <w:rFonts w:asciiTheme="minorHAnsi" w:eastAsiaTheme="minorEastAsia" w:hAnsiTheme="minorHAnsi" w:cstheme="minorBidi"/>
              </w:rPr>
              <w:t>*</w:t>
            </w:r>
          </w:p>
        </w:tc>
        <w:tc>
          <w:tcPr>
            <w:tcW w:w="94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混合</w:t>
            </w:r>
          </w:p>
        </w:tc>
        <w:tc>
          <w:tcPr>
            <w:tcW w:w="115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3</w:t>
            </w:r>
          </w:p>
        </w:tc>
        <w:tc>
          <w:tcPr>
            <w:tcW w:w="960"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&lt;</w:t>
            </w:r>
            <w:r w:rsidRPr="00F17BCF">
              <w:rPr>
                <w:rFonts w:asciiTheme="minorHAnsi" w:eastAsiaTheme="minorEastAsia" w:hAnsiTheme="minorHAnsi" w:cstheme="minorBidi"/>
              </w:rPr>
              <w:t>－</w:t>
            </w:r>
            <w:r w:rsidRPr="00F17BCF">
              <w:rPr>
                <w:rFonts w:asciiTheme="minorHAnsi" w:eastAsiaTheme="minorEastAsia" w:hAnsiTheme="minorHAnsi" w:cstheme="minorBidi"/>
              </w:rPr>
              <w:t>18</w:t>
            </w:r>
          </w:p>
        </w:tc>
        <w:tc>
          <w:tcPr>
            <w:tcW w:w="739"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288</w:t>
            </w:r>
          </w:p>
        </w:tc>
        <w:tc>
          <w:tcPr>
            <w:tcW w:w="992"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1.1</w:t>
            </w:r>
          </w:p>
        </w:tc>
        <w:tc>
          <w:tcPr>
            <w:tcW w:w="1134"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5.9</w:t>
            </w:r>
          </w:p>
        </w:tc>
        <w:tc>
          <w:tcPr>
            <w:tcW w:w="915" w:type="dxa"/>
            <w:vAlign w:val="center"/>
          </w:tcPr>
          <w:p w:rsidR="00337319" w:rsidRPr="00F17BCF" w:rsidRDefault="00337319" w:rsidP="007D6354">
            <w:pPr>
              <w:rPr>
                <w:rFonts w:asciiTheme="minorHAnsi" w:eastAsiaTheme="minorEastAsia" w:hAnsiTheme="minorHAnsi" w:cstheme="minorBidi"/>
              </w:rPr>
            </w:pPr>
            <w:r w:rsidRPr="00F17BCF">
              <w:rPr>
                <w:rFonts w:asciiTheme="minorHAnsi" w:eastAsiaTheme="minorEastAsia" w:hAnsiTheme="minorHAnsi" w:cstheme="minorBidi"/>
              </w:rPr>
              <w:t>2.50</w:t>
            </w:r>
          </w:p>
        </w:tc>
      </w:tr>
      <w:tr w:rsidR="00333DF4" w:rsidRPr="00F17BCF" w:rsidTr="00704319">
        <w:trPr>
          <w:trHeight w:val="334"/>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甲基纤维剂</w:t>
            </w:r>
            <w:r w:rsidRPr="00F17BCF">
              <w:rPr>
                <w:rFonts w:asciiTheme="minorHAnsi" w:eastAsiaTheme="minorEastAsia" w:hAnsiTheme="minorHAnsi" w:cstheme="minorBidi"/>
              </w:rPr>
              <w:t>*</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76</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3</w:t>
            </w:r>
          </w:p>
        </w:tc>
        <w:tc>
          <w:tcPr>
            <w:tcW w:w="960" w:type="dxa"/>
            <w:vAlign w:val="center"/>
          </w:tcPr>
          <w:p w:rsidR="00333DF4" w:rsidRPr="00F17BCF" w:rsidRDefault="00704319" w:rsidP="00967FCD">
            <w:pPr>
              <w:rPr>
                <w:rFonts w:asciiTheme="minorHAnsi" w:eastAsiaTheme="minorEastAsia" w:hAnsiTheme="minorHAnsi" w:cstheme="minorBidi"/>
              </w:rPr>
            </w:pPr>
            <w:r>
              <w:rPr>
                <w:rFonts w:asciiTheme="minorHAnsi" w:eastAsiaTheme="minorEastAsia" w:hAnsiTheme="minorHAnsi" w:cstheme="minorBidi" w:hint="eastAsia"/>
              </w:rPr>
              <w:t>39</w:t>
            </w:r>
          </w:p>
        </w:tc>
        <w:tc>
          <w:tcPr>
            <w:tcW w:w="739" w:type="dxa"/>
            <w:vAlign w:val="center"/>
          </w:tcPr>
          <w:p w:rsidR="00333DF4" w:rsidRPr="00F17BCF" w:rsidRDefault="00704319" w:rsidP="00967FCD">
            <w:pPr>
              <w:rPr>
                <w:rFonts w:asciiTheme="minorHAnsi" w:eastAsiaTheme="minorEastAsia" w:hAnsiTheme="minorHAnsi" w:cstheme="minorBidi"/>
              </w:rPr>
            </w:pPr>
            <w:r>
              <w:rPr>
                <w:rFonts w:asciiTheme="minorHAnsi" w:eastAsiaTheme="minorEastAsia" w:hAnsiTheme="minorHAnsi" w:cstheme="minorBidi" w:hint="eastAsia"/>
              </w:rPr>
              <w:t>285</w:t>
            </w:r>
          </w:p>
        </w:tc>
        <w:tc>
          <w:tcPr>
            <w:tcW w:w="992" w:type="dxa"/>
            <w:vAlign w:val="center"/>
          </w:tcPr>
          <w:p w:rsidR="00333DF4" w:rsidRPr="00F17BCF" w:rsidRDefault="00704319" w:rsidP="00967FCD">
            <w:pPr>
              <w:rPr>
                <w:rFonts w:asciiTheme="minorHAnsi" w:eastAsiaTheme="minorEastAsia" w:hAnsiTheme="minorHAnsi" w:cstheme="minorBidi"/>
              </w:rPr>
            </w:pPr>
            <w:r>
              <w:rPr>
                <w:rFonts w:asciiTheme="minorHAnsi" w:eastAsiaTheme="minorEastAsia" w:hAnsiTheme="minorHAnsi" w:cstheme="minorBidi" w:hint="eastAsia"/>
              </w:rPr>
              <w:t>1.8</w:t>
            </w:r>
          </w:p>
        </w:tc>
        <w:tc>
          <w:tcPr>
            <w:tcW w:w="1134" w:type="dxa"/>
            <w:vAlign w:val="center"/>
          </w:tcPr>
          <w:p w:rsidR="00333DF4" w:rsidRPr="00F17BCF" w:rsidRDefault="00704319" w:rsidP="00967FCD">
            <w:pPr>
              <w:rPr>
                <w:rFonts w:asciiTheme="minorHAnsi" w:eastAsiaTheme="minorEastAsia" w:hAnsiTheme="minorHAnsi" w:cstheme="minorBidi"/>
              </w:rPr>
            </w:pPr>
            <w:r>
              <w:rPr>
                <w:rFonts w:asciiTheme="minorHAnsi" w:eastAsiaTheme="minorEastAsia" w:hAnsiTheme="minorHAnsi" w:cstheme="minorBidi" w:hint="eastAsia"/>
              </w:rPr>
              <w:t>14.0</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2.6</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乙基纤维剂</w:t>
            </w:r>
            <w:r w:rsidRPr="00F17BCF">
              <w:rPr>
                <w:rFonts w:asciiTheme="minorHAnsi" w:eastAsiaTheme="minorEastAsia" w:hAnsiTheme="minorHAnsi" w:cstheme="minorBidi"/>
              </w:rPr>
              <w:t>(</w:t>
            </w:r>
            <w:r w:rsidRPr="00F17BCF">
              <w:rPr>
                <w:rFonts w:asciiTheme="minorHAnsi" w:eastAsiaTheme="minorEastAsia" w:hAnsiTheme="minorHAnsi" w:cstheme="minorBidi"/>
              </w:rPr>
              <w:t>乙二醇乙醚</w:t>
            </w:r>
            <w:r w:rsidRPr="00F17BCF">
              <w:rPr>
                <w:rFonts w:asciiTheme="minorHAnsi" w:eastAsiaTheme="minorEastAsia" w:hAnsiTheme="minorHAnsi" w:cstheme="minorBidi"/>
              </w:rPr>
              <w:t>)*</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90</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3</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41</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238</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2.6</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15.7</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3.1</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丁基纤维剂</w:t>
            </w:r>
            <w:r w:rsidRPr="00F17BCF">
              <w:rPr>
                <w:rFonts w:asciiTheme="minorHAnsi" w:eastAsiaTheme="minorEastAsia" w:hAnsiTheme="minorHAnsi" w:cstheme="minorBidi"/>
              </w:rPr>
              <w:t>(</w:t>
            </w:r>
            <w:r w:rsidRPr="00F17BCF">
              <w:rPr>
                <w:rFonts w:asciiTheme="minorHAnsi" w:eastAsiaTheme="minorEastAsia" w:hAnsiTheme="minorHAnsi" w:cstheme="minorBidi"/>
              </w:rPr>
              <w:t>乙二醇丁醚</w:t>
            </w:r>
            <w:r w:rsidRPr="00F17BCF">
              <w:rPr>
                <w:rFonts w:asciiTheme="minorHAnsi" w:eastAsiaTheme="minorEastAsia" w:hAnsiTheme="minorHAnsi" w:cstheme="minorBidi"/>
              </w:rPr>
              <w:t>)*</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118</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3</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64</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244</w:t>
            </w:r>
          </w:p>
        </w:tc>
        <w:tc>
          <w:tcPr>
            <w:tcW w:w="992" w:type="dxa"/>
            <w:vAlign w:val="center"/>
          </w:tcPr>
          <w:p w:rsidR="00333DF4" w:rsidRPr="00F17BCF" w:rsidRDefault="00704319" w:rsidP="00704319">
            <w:pPr>
              <w:jc w:val="center"/>
              <w:rPr>
                <w:rFonts w:asciiTheme="minorHAnsi" w:eastAsiaTheme="minorEastAsia" w:hAnsiTheme="minorHAnsi" w:cstheme="minorBidi"/>
              </w:rPr>
            </w:pPr>
            <w:r>
              <w:rPr>
                <w:rFonts w:asciiTheme="minorHAnsi" w:eastAsiaTheme="minorEastAsia" w:hAnsiTheme="minorHAnsi" w:cstheme="minorBidi" w:hint="eastAsia"/>
              </w:rPr>
              <w:t>1.1</w:t>
            </w:r>
            <w:r>
              <w:rPr>
                <w:rFonts w:asciiTheme="minorHAnsi" w:eastAsiaTheme="minorEastAsia" w:hAnsiTheme="minorHAnsi" w:cstheme="minorBidi" w:hint="eastAsia"/>
              </w:rPr>
              <w:t>（</w:t>
            </w:r>
            <w:r>
              <w:rPr>
                <w:rFonts w:asciiTheme="minorHAnsi" w:eastAsiaTheme="minorEastAsia" w:hAnsiTheme="minorHAnsi" w:cstheme="minorBidi" w:hint="eastAsia"/>
              </w:rPr>
              <w:t>93</w:t>
            </w:r>
            <w:r>
              <w:rPr>
                <w:rFonts w:asciiTheme="minorHAnsi" w:eastAsiaTheme="minorEastAsia" w:hAnsiTheme="minorHAnsi" w:cstheme="minorBidi" w:hint="eastAsia"/>
              </w:rPr>
              <w:t>℃）</w:t>
            </w:r>
          </w:p>
        </w:tc>
        <w:tc>
          <w:tcPr>
            <w:tcW w:w="1134" w:type="dxa"/>
            <w:vAlign w:val="center"/>
          </w:tcPr>
          <w:p w:rsidR="00333DF4" w:rsidRPr="00F17BCF" w:rsidRDefault="00704319" w:rsidP="00704319">
            <w:pPr>
              <w:jc w:val="center"/>
              <w:rPr>
                <w:rFonts w:asciiTheme="minorHAnsi" w:eastAsiaTheme="minorEastAsia" w:hAnsiTheme="minorHAnsi" w:cstheme="minorBidi"/>
              </w:rPr>
            </w:pPr>
            <w:r>
              <w:rPr>
                <w:rFonts w:asciiTheme="minorHAnsi" w:eastAsiaTheme="minorEastAsia" w:hAnsiTheme="minorHAnsi" w:cstheme="minorBidi" w:hint="eastAsia"/>
              </w:rPr>
              <w:t>12.7</w:t>
            </w:r>
            <w:r>
              <w:rPr>
                <w:rFonts w:asciiTheme="minorHAnsi" w:eastAsiaTheme="minorEastAsia" w:hAnsiTheme="minorHAnsi" w:cstheme="minorBidi" w:hint="eastAsia"/>
              </w:rPr>
              <w:t>（</w:t>
            </w:r>
            <w:r>
              <w:rPr>
                <w:rFonts w:asciiTheme="minorHAnsi" w:eastAsiaTheme="minorEastAsia" w:hAnsiTheme="minorHAnsi" w:cstheme="minorBidi" w:hint="eastAsia"/>
              </w:rPr>
              <w:t>135</w:t>
            </w:r>
            <w:r>
              <w:rPr>
                <w:rFonts w:asciiTheme="minorHAnsi" w:eastAsiaTheme="minorEastAsia" w:hAnsiTheme="minorHAnsi" w:cstheme="minorBidi" w:hint="eastAsia"/>
              </w:rPr>
              <w:t>℃）</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4.1</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松节油</w:t>
            </w:r>
            <w:r w:rsidRPr="00F17BCF">
              <w:rPr>
                <w:rFonts w:asciiTheme="minorHAnsi" w:eastAsiaTheme="minorEastAsia" w:hAnsiTheme="minorHAnsi" w:cstheme="minorBidi"/>
              </w:rPr>
              <w:t>*</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136</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3</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35</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253</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0.8</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w:t>
            </w:r>
          </w:p>
        </w:tc>
        <w:tc>
          <w:tcPr>
            <w:tcW w:w="915" w:type="dxa"/>
            <w:vAlign w:val="center"/>
          </w:tcPr>
          <w:p w:rsidR="00333DF4" w:rsidRPr="00F17BCF" w:rsidRDefault="00333DF4" w:rsidP="00704319">
            <w:pPr>
              <w:rPr>
                <w:rFonts w:asciiTheme="minorHAnsi" w:eastAsiaTheme="minorEastAsia" w:hAnsiTheme="minorHAnsi" w:cstheme="minorBidi"/>
              </w:rPr>
            </w:pPr>
            <w:r w:rsidRPr="00F17BCF">
              <w:rPr>
                <w:rFonts w:asciiTheme="minorHAnsi" w:eastAsiaTheme="minorEastAsia" w:hAnsiTheme="minorHAnsi" w:cstheme="minorBidi"/>
              </w:rPr>
              <w:t>4.</w:t>
            </w:r>
            <w:r w:rsidR="00704319">
              <w:rPr>
                <w:rFonts w:asciiTheme="minorHAnsi" w:eastAsiaTheme="minorEastAsia" w:hAnsiTheme="minorHAnsi" w:cstheme="minorBidi" w:hint="eastAsia"/>
              </w:rPr>
              <w:t>7</w:t>
            </w:r>
          </w:p>
        </w:tc>
      </w:tr>
      <w:tr w:rsidR="00333DF4" w:rsidRPr="00F17BCF" w:rsidTr="00704319">
        <w:trPr>
          <w:trHeight w:val="335"/>
          <w:jc w:val="center"/>
        </w:trPr>
        <w:tc>
          <w:tcPr>
            <w:tcW w:w="2561"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樟脑油</w:t>
            </w:r>
            <w:r w:rsidRPr="00F17BCF">
              <w:rPr>
                <w:rFonts w:asciiTheme="minorHAnsi" w:eastAsiaTheme="minorEastAsia" w:hAnsiTheme="minorHAnsi" w:cstheme="minorBidi"/>
              </w:rPr>
              <w:t>*</w:t>
            </w:r>
          </w:p>
        </w:tc>
        <w:tc>
          <w:tcPr>
            <w:tcW w:w="94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152</w:t>
            </w:r>
          </w:p>
        </w:tc>
        <w:tc>
          <w:tcPr>
            <w:tcW w:w="115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T</w:t>
            </w:r>
            <w:r w:rsidRPr="00603D61">
              <w:rPr>
                <w:rFonts w:asciiTheme="minorHAnsi" w:eastAsiaTheme="minorEastAsia" w:hAnsiTheme="minorHAnsi" w:cstheme="minorBidi"/>
                <w:vertAlign w:val="subscript"/>
              </w:rPr>
              <w:t>1</w:t>
            </w:r>
          </w:p>
        </w:tc>
        <w:tc>
          <w:tcPr>
            <w:tcW w:w="960"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66</w:t>
            </w:r>
          </w:p>
        </w:tc>
        <w:tc>
          <w:tcPr>
            <w:tcW w:w="739"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466</w:t>
            </w:r>
          </w:p>
        </w:tc>
        <w:tc>
          <w:tcPr>
            <w:tcW w:w="992"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0.6</w:t>
            </w:r>
          </w:p>
        </w:tc>
        <w:tc>
          <w:tcPr>
            <w:tcW w:w="1134"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3.5</w:t>
            </w:r>
          </w:p>
        </w:tc>
        <w:tc>
          <w:tcPr>
            <w:tcW w:w="915" w:type="dxa"/>
            <w:vAlign w:val="center"/>
          </w:tcPr>
          <w:p w:rsidR="00333DF4" w:rsidRPr="00F17BCF" w:rsidRDefault="00333DF4" w:rsidP="00967FCD">
            <w:pPr>
              <w:rPr>
                <w:rFonts w:asciiTheme="minorHAnsi" w:eastAsiaTheme="minorEastAsia" w:hAnsiTheme="minorHAnsi" w:cstheme="minorBidi"/>
              </w:rPr>
            </w:pPr>
            <w:r w:rsidRPr="00F17BCF">
              <w:rPr>
                <w:rFonts w:asciiTheme="minorHAnsi" w:eastAsiaTheme="minorEastAsia" w:hAnsiTheme="minorHAnsi" w:cstheme="minorBidi"/>
              </w:rPr>
              <w:t>5.2</w:t>
            </w:r>
          </w:p>
        </w:tc>
      </w:tr>
    </w:tbl>
    <w:p w:rsidR="00333DF4" w:rsidRPr="00C65AE7" w:rsidRDefault="00333DF4" w:rsidP="00333DF4">
      <w:r w:rsidRPr="00C65AE7">
        <w:t>注</w:t>
      </w:r>
      <w:r w:rsidRPr="00C65AE7">
        <w:t>1</w:t>
      </w:r>
      <w:r w:rsidRPr="00C65AE7">
        <w:t>：表中数据取自</w:t>
      </w:r>
      <w:r w:rsidRPr="00C65AE7">
        <w:t>1987</w:t>
      </w:r>
      <w:r w:rsidRPr="00C65AE7">
        <w:t>年颁发的《中华人民共和国爆炸危险场所电气安全规程</w:t>
      </w:r>
      <w:r w:rsidRPr="00C65AE7">
        <w:t>(</w:t>
      </w:r>
      <w:r w:rsidRPr="00C65AE7">
        <w:t>试行</w:t>
      </w:r>
      <w:r w:rsidRPr="00C65AE7">
        <w:t>)</w:t>
      </w:r>
      <w:r w:rsidRPr="00C65AE7">
        <w:t>》，带</w:t>
      </w:r>
      <w:r w:rsidRPr="00C65AE7">
        <w:t>“*”</w:t>
      </w:r>
      <w:proofErr w:type="gramStart"/>
      <w:r w:rsidRPr="00C65AE7">
        <w:t>号项目</w:t>
      </w:r>
      <w:proofErr w:type="gramEnd"/>
      <w:r w:rsidRPr="00C65AE7">
        <w:t>数据取自</w:t>
      </w:r>
      <w:r w:rsidRPr="00C65AE7">
        <w:t>NFPA 86—2003</w:t>
      </w:r>
      <w:r w:rsidR="00704319">
        <w:rPr>
          <w:rFonts w:hint="eastAsia"/>
        </w:rPr>
        <w:t>附录</w:t>
      </w:r>
      <w:r w:rsidR="00704319">
        <w:rPr>
          <w:rFonts w:hint="eastAsia"/>
        </w:rPr>
        <w:t>A</w:t>
      </w:r>
      <w:r w:rsidRPr="00C65AE7">
        <w:t>。</w:t>
      </w:r>
    </w:p>
    <w:p w:rsidR="00333DF4" w:rsidRPr="00C65AE7" w:rsidRDefault="00333DF4" w:rsidP="00333DF4">
      <w:r w:rsidRPr="00C65AE7">
        <w:t>注</w:t>
      </w:r>
      <w:r w:rsidRPr="00C65AE7">
        <w:t>2</w:t>
      </w:r>
      <w:r w:rsidRPr="00C65AE7">
        <w:t>：爆炸极限的容积值（％）换算成</w:t>
      </w:r>
      <w:r w:rsidRPr="00C65AE7">
        <w:t>20</w:t>
      </w:r>
      <w:r w:rsidRPr="00C65AE7">
        <w:rPr>
          <w:rFonts w:ascii="宋体" w:hAnsi="宋体" w:cs="宋体" w:hint="eastAsia"/>
        </w:rPr>
        <w:t>℃</w:t>
      </w:r>
      <w:r w:rsidRPr="00C65AE7">
        <w:t>时的单位体积空气中溶剂含量（</w:t>
      </w:r>
      <w:r w:rsidRPr="00C65AE7">
        <w:t>g/m</w:t>
      </w:r>
      <w:r w:rsidRPr="00704319">
        <w:rPr>
          <w:vertAlign w:val="superscript"/>
        </w:rPr>
        <w:t>3</w:t>
      </w:r>
      <w:r w:rsidRPr="00C65AE7">
        <w:t>）时，按下式计算：</w:t>
      </w:r>
    </w:p>
    <w:p w:rsidR="00333DF4" w:rsidRPr="00C65AE7" w:rsidRDefault="00333DF4" w:rsidP="00333DF4">
      <w:r w:rsidRPr="00C65AE7">
        <w:t>a</w:t>
      </w:r>
      <w:r w:rsidRPr="00C65AE7">
        <w:t>＝极限值</w:t>
      </w:r>
      <w:r w:rsidRPr="00C65AE7">
        <w:t>×</w:t>
      </w:r>
      <w:r w:rsidR="00704319">
        <w:rPr>
          <w:rFonts w:hint="eastAsia"/>
        </w:rPr>
        <w:t>相对</w:t>
      </w:r>
      <w:proofErr w:type="gramStart"/>
      <w:r w:rsidRPr="00C65AE7">
        <w:t>蒸气</w:t>
      </w:r>
      <w:proofErr w:type="gramEnd"/>
      <w:r w:rsidRPr="00C65AE7">
        <w:t>密度</w:t>
      </w:r>
      <w:r w:rsidRPr="00C65AE7">
        <w:t>×1.2×1000</w:t>
      </w:r>
    </w:p>
    <w:p w:rsidR="00333DF4" w:rsidRPr="00C65AE7" w:rsidRDefault="00333DF4" w:rsidP="00333DF4">
      <w:r w:rsidRPr="00C65AE7">
        <w:t>式中：</w:t>
      </w:r>
    </w:p>
    <w:p w:rsidR="00333DF4" w:rsidRPr="00C65AE7" w:rsidRDefault="00333DF4" w:rsidP="00333DF4">
      <w:r w:rsidRPr="00C65AE7">
        <w:t xml:space="preserve">a —— </w:t>
      </w:r>
      <w:r w:rsidRPr="00C65AE7">
        <w:t>以单位体积空气中含有溶剂质量表示的爆炸极限值，</w:t>
      </w:r>
      <w:r w:rsidRPr="00C65AE7">
        <w:t>g/m</w:t>
      </w:r>
      <w:r w:rsidRPr="00704319">
        <w:rPr>
          <w:vertAlign w:val="superscript"/>
        </w:rPr>
        <w:t>3</w:t>
      </w:r>
      <w:r w:rsidRPr="00C65AE7">
        <w:t>；</w:t>
      </w:r>
    </w:p>
    <w:p w:rsidR="00333DF4" w:rsidRPr="00C65AE7" w:rsidRDefault="00333DF4" w:rsidP="00333DF4">
      <w:r w:rsidRPr="00C65AE7">
        <w:t>极限值</w:t>
      </w:r>
      <w:r w:rsidRPr="00C65AE7">
        <w:t xml:space="preserve">—— </w:t>
      </w:r>
      <w:r w:rsidRPr="00C65AE7">
        <w:t>爆炸极限值（％），如爆炸下限为</w:t>
      </w:r>
      <w:r w:rsidRPr="00C65AE7">
        <w:t>1</w:t>
      </w:r>
      <w:r w:rsidRPr="00C65AE7">
        <w:t>％，则该值为</w:t>
      </w:r>
      <w:r w:rsidRPr="00C65AE7">
        <w:t>0.01</w:t>
      </w:r>
      <w:r w:rsidRPr="00C65AE7">
        <w:t>；</w:t>
      </w:r>
    </w:p>
    <w:p w:rsidR="00333DF4" w:rsidRPr="00C65AE7" w:rsidRDefault="00704319" w:rsidP="00333DF4">
      <w:r>
        <w:rPr>
          <w:rFonts w:hint="eastAsia"/>
        </w:rPr>
        <w:t>相对</w:t>
      </w:r>
      <w:proofErr w:type="gramStart"/>
      <w:r w:rsidR="00333DF4" w:rsidRPr="00C65AE7">
        <w:t>蒸气</w:t>
      </w:r>
      <w:proofErr w:type="gramEnd"/>
      <w:r w:rsidR="00333DF4" w:rsidRPr="00C65AE7">
        <w:t>密度（空气＝</w:t>
      </w:r>
      <w:r w:rsidR="00333DF4" w:rsidRPr="00C65AE7">
        <w:t>1</w:t>
      </w:r>
      <w:r w:rsidR="00333DF4" w:rsidRPr="00C65AE7">
        <w:t>）</w:t>
      </w:r>
      <w:r w:rsidR="00333DF4" w:rsidRPr="00C65AE7">
        <w:t xml:space="preserve">—— </w:t>
      </w:r>
      <w:proofErr w:type="gramStart"/>
      <w:r w:rsidR="00333DF4" w:rsidRPr="00C65AE7">
        <w:t>蒸气</w:t>
      </w:r>
      <w:proofErr w:type="gramEnd"/>
      <w:r w:rsidR="00333DF4" w:rsidRPr="00C65AE7">
        <w:t>与空气的密度比值；</w:t>
      </w:r>
    </w:p>
    <w:p w:rsidR="00333DF4" w:rsidRPr="00C65AE7" w:rsidRDefault="00333DF4" w:rsidP="00333DF4">
      <w:r w:rsidRPr="00C65AE7">
        <w:t>1.2 ——  20</w:t>
      </w:r>
      <w:r w:rsidRPr="00C65AE7">
        <w:rPr>
          <w:rFonts w:ascii="宋体" w:hAnsi="宋体" w:cs="宋体" w:hint="eastAsia"/>
        </w:rPr>
        <w:t>℃</w:t>
      </w:r>
      <w:r w:rsidRPr="00C65AE7">
        <w:t>时单位体积空气质量，</w:t>
      </w:r>
      <w:r w:rsidRPr="00C65AE7">
        <w:t>kg/m</w:t>
      </w:r>
      <w:r w:rsidRPr="00704319">
        <w:rPr>
          <w:vertAlign w:val="superscript"/>
        </w:rPr>
        <w:t>3</w:t>
      </w:r>
      <w:r w:rsidRPr="00C65AE7">
        <w:t>；</w:t>
      </w:r>
    </w:p>
    <w:p w:rsidR="00967FCD" w:rsidRDefault="00704319" w:rsidP="00333DF4">
      <w:r>
        <w:rPr>
          <w:rFonts w:hint="eastAsia"/>
        </w:rPr>
        <w:t>1</w:t>
      </w:r>
      <w:r w:rsidR="00333DF4" w:rsidRPr="00C65AE7">
        <w:t xml:space="preserve">000 —— </w:t>
      </w:r>
      <w:r w:rsidR="00333DF4" w:rsidRPr="00C65AE7">
        <w:t>千克换算为克的换算系数。</w:t>
      </w:r>
    </w:p>
    <w:sectPr w:rsidR="00967FCD" w:rsidSect="007911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EB" w:rsidRDefault="008773EB" w:rsidP="0010043F">
      <w:pPr>
        <w:spacing w:line="240" w:lineRule="auto"/>
      </w:pPr>
      <w:r>
        <w:separator/>
      </w:r>
    </w:p>
  </w:endnote>
  <w:endnote w:type="continuationSeparator" w:id="0">
    <w:p w:rsidR="008773EB" w:rsidRDefault="008773EB" w:rsidP="001004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EB" w:rsidRDefault="008773EB" w:rsidP="0010043F">
      <w:pPr>
        <w:spacing w:line="240" w:lineRule="auto"/>
      </w:pPr>
      <w:r>
        <w:separator/>
      </w:r>
    </w:p>
  </w:footnote>
  <w:footnote w:type="continuationSeparator" w:id="0">
    <w:p w:rsidR="008773EB" w:rsidRDefault="008773EB" w:rsidP="0010043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DF4"/>
    <w:rsid w:val="00012CC6"/>
    <w:rsid w:val="00085A7B"/>
    <w:rsid w:val="000C151C"/>
    <w:rsid w:val="0010043F"/>
    <w:rsid w:val="00163B6D"/>
    <w:rsid w:val="001E0691"/>
    <w:rsid w:val="0022304E"/>
    <w:rsid w:val="00247935"/>
    <w:rsid w:val="00281D68"/>
    <w:rsid w:val="00310501"/>
    <w:rsid w:val="00333DF4"/>
    <w:rsid w:val="00337319"/>
    <w:rsid w:val="00351194"/>
    <w:rsid w:val="00400CB8"/>
    <w:rsid w:val="004042E6"/>
    <w:rsid w:val="0049564C"/>
    <w:rsid w:val="005345D0"/>
    <w:rsid w:val="00603D61"/>
    <w:rsid w:val="0067050F"/>
    <w:rsid w:val="00704319"/>
    <w:rsid w:val="00787BCF"/>
    <w:rsid w:val="00791139"/>
    <w:rsid w:val="007A73AC"/>
    <w:rsid w:val="007B5946"/>
    <w:rsid w:val="008773EB"/>
    <w:rsid w:val="00897E99"/>
    <w:rsid w:val="0092057F"/>
    <w:rsid w:val="00967FCD"/>
    <w:rsid w:val="009A0510"/>
    <w:rsid w:val="00B255F4"/>
    <w:rsid w:val="00B27CE8"/>
    <w:rsid w:val="00C6224E"/>
    <w:rsid w:val="00C63BB1"/>
    <w:rsid w:val="00C66036"/>
    <w:rsid w:val="00C86D75"/>
    <w:rsid w:val="00CF75B7"/>
    <w:rsid w:val="00D66C1B"/>
    <w:rsid w:val="00DB1266"/>
    <w:rsid w:val="00E11E97"/>
    <w:rsid w:val="00E14941"/>
    <w:rsid w:val="00E76B54"/>
    <w:rsid w:val="00EB4A8B"/>
    <w:rsid w:val="00F73798"/>
    <w:rsid w:val="00FA2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F4"/>
    <w:pPr>
      <w:widowControl w:val="0"/>
      <w:spacing w:line="4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43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0043F"/>
    <w:rPr>
      <w:rFonts w:ascii="Calibri" w:eastAsia="宋体" w:hAnsi="Calibri" w:cs="Times New Roman"/>
      <w:sz w:val="18"/>
      <w:szCs w:val="18"/>
    </w:rPr>
  </w:style>
  <w:style w:type="paragraph" w:styleId="a4">
    <w:name w:val="footer"/>
    <w:basedOn w:val="a"/>
    <w:link w:val="Char0"/>
    <w:uiPriority w:val="99"/>
    <w:semiHidden/>
    <w:unhideWhenUsed/>
    <w:rsid w:val="0010043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0043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11</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tzwwl</dc:creator>
  <cp:keywords/>
  <dc:description/>
  <cp:lastModifiedBy>a</cp:lastModifiedBy>
  <cp:revision>41</cp:revision>
  <dcterms:created xsi:type="dcterms:W3CDTF">2013-07-23T03:12:00Z</dcterms:created>
  <dcterms:modified xsi:type="dcterms:W3CDTF">2013-08-02T04:51:00Z</dcterms:modified>
</cp:coreProperties>
</file>